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EF7A4" w14:textId="77777777" w:rsidR="00F570F7" w:rsidRDefault="00431EBC">
      <w:pPr>
        <w:pStyle w:val="BodyText"/>
        <w:ind w:left="230"/>
        <w:rPr>
          <w:sz w:val="20"/>
        </w:rPr>
      </w:pPr>
      <w:r>
        <w:rPr>
          <w:noProof/>
          <w:sz w:val="20"/>
          <w:lang w:bidi="ar-SA"/>
        </w:rPr>
        <w:drawing>
          <wp:inline distT="0" distB="0" distL="0" distR="0" wp14:anchorId="23A46E4A" wp14:editId="7627C36D">
            <wp:extent cx="6897957" cy="77095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897957" cy="770953"/>
                    </a:xfrm>
                    <a:prstGeom prst="rect">
                      <a:avLst/>
                    </a:prstGeom>
                  </pic:spPr>
                </pic:pic>
              </a:graphicData>
            </a:graphic>
          </wp:inline>
        </w:drawing>
      </w:r>
    </w:p>
    <w:p w14:paraId="59FF55F9" w14:textId="77777777" w:rsidR="00F570F7" w:rsidRDefault="00F570F7">
      <w:pPr>
        <w:pStyle w:val="BodyText"/>
        <w:spacing w:before="5"/>
        <w:rPr>
          <w:sz w:val="15"/>
        </w:rPr>
      </w:pPr>
    </w:p>
    <w:p w14:paraId="339213FD" w14:textId="44213137" w:rsidR="00F570F7" w:rsidRDefault="00431EBC">
      <w:pPr>
        <w:spacing w:before="90"/>
        <w:ind w:left="140"/>
      </w:pPr>
      <w:r>
        <w:rPr>
          <w:b/>
          <w:sz w:val="24"/>
        </w:rPr>
        <w:t>Course Number:</w:t>
      </w:r>
      <w:r>
        <w:rPr>
          <w:b/>
          <w:spacing w:val="58"/>
          <w:sz w:val="24"/>
        </w:rPr>
        <w:t xml:space="preserve"> </w:t>
      </w:r>
      <w:sdt>
        <w:sdtPr>
          <w:rPr>
            <w:b/>
            <w:spacing w:val="58"/>
            <w:sz w:val="24"/>
          </w:rPr>
          <w:id w:val="957302856"/>
          <w:placeholder>
            <w:docPart w:val="DefaultPlaceholder_-1854013440"/>
          </w:placeholder>
          <w:showingPlcHdr/>
        </w:sdtPr>
        <w:sdtEndPr/>
        <w:sdtContent>
          <w:r w:rsidR="00257635" w:rsidRPr="005921C6">
            <w:rPr>
              <w:rStyle w:val="PlaceholderText"/>
            </w:rPr>
            <w:t>Click or tap here to enter text.</w:t>
          </w:r>
        </w:sdtContent>
      </w:sdt>
    </w:p>
    <w:p w14:paraId="0615A549" w14:textId="20038EE8" w:rsidR="00F570F7" w:rsidRDefault="00431EBC">
      <w:pPr>
        <w:ind w:left="140"/>
      </w:pPr>
      <w:r>
        <w:rPr>
          <w:b/>
          <w:sz w:val="24"/>
        </w:rPr>
        <w:t xml:space="preserve">Course Title: </w:t>
      </w:r>
      <w:sdt>
        <w:sdtPr>
          <w:rPr>
            <w:b/>
            <w:sz w:val="24"/>
          </w:rPr>
          <w:id w:val="-301157080"/>
          <w:placeholder>
            <w:docPart w:val="DefaultPlaceholder_-1854013440"/>
          </w:placeholder>
          <w:showingPlcHdr/>
        </w:sdtPr>
        <w:sdtEndPr/>
        <w:sdtContent>
          <w:r w:rsidR="00257635" w:rsidRPr="005921C6">
            <w:rPr>
              <w:rStyle w:val="PlaceholderText"/>
            </w:rPr>
            <w:t>Click or tap here to enter text.</w:t>
          </w:r>
        </w:sdtContent>
      </w:sdt>
    </w:p>
    <w:p w14:paraId="077282DE" w14:textId="3C0BB924" w:rsidR="00F570F7" w:rsidRDefault="00431EBC">
      <w:pPr>
        <w:ind w:left="140"/>
      </w:pPr>
      <w:r>
        <w:rPr>
          <w:b/>
          <w:sz w:val="24"/>
        </w:rPr>
        <w:t xml:space="preserve">Clerkship Office: </w:t>
      </w:r>
      <w:sdt>
        <w:sdtPr>
          <w:rPr>
            <w:b/>
            <w:sz w:val="24"/>
          </w:rPr>
          <w:id w:val="820161612"/>
          <w:placeholder>
            <w:docPart w:val="DefaultPlaceholder_-1854013440"/>
          </w:placeholder>
          <w:showingPlcHdr/>
        </w:sdtPr>
        <w:sdtEndPr/>
        <w:sdtContent>
          <w:r w:rsidR="00257635" w:rsidRPr="005921C6">
            <w:rPr>
              <w:rStyle w:val="PlaceholderText"/>
            </w:rPr>
            <w:t>Click or tap here to enter text.</w:t>
          </w:r>
        </w:sdtContent>
      </w:sdt>
    </w:p>
    <w:p w14:paraId="4F132B9B" w14:textId="77777777" w:rsidR="00F570F7" w:rsidRDefault="00F570F7">
      <w:pPr>
        <w:pStyle w:val="BodyText"/>
        <w:rPr>
          <w:sz w:val="24"/>
        </w:rPr>
      </w:pPr>
    </w:p>
    <w:p w14:paraId="2D7CB28D" w14:textId="28CA66CE" w:rsidR="00431EBC" w:rsidRDefault="00431EBC" w:rsidP="008E4F5B">
      <w:pPr>
        <w:spacing w:line="256" w:lineRule="auto"/>
        <w:ind w:left="140" w:right="70"/>
        <w:rPr>
          <w:b/>
          <w:sz w:val="24"/>
        </w:rPr>
      </w:pPr>
      <w:r>
        <w:rPr>
          <w:b/>
          <w:sz w:val="24"/>
        </w:rPr>
        <w:t xml:space="preserve">Director: </w:t>
      </w:r>
    </w:p>
    <w:p w14:paraId="23DA8B83" w14:textId="77D6C6AC" w:rsidR="00431EBC" w:rsidRDefault="00431EBC" w:rsidP="009A6DF2">
      <w:pPr>
        <w:spacing w:line="256" w:lineRule="auto"/>
        <w:ind w:left="140" w:right="70"/>
        <w:rPr>
          <w:b/>
          <w:sz w:val="24"/>
        </w:rPr>
      </w:pPr>
      <w:r>
        <w:rPr>
          <w:b/>
          <w:sz w:val="24"/>
        </w:rPr>
        <w:t xml:space="preserve">E-mail: </w:t>
      </w:r>
    </w:p>
    <w:p w14:paraId="1226F496" w14:textId="0590AC86" w:rsidR="00F570F7" w:rsidRDefault="00431EBC" w:rsidP="009A6DF2">
      <w:pPr>
        <w:spacing w:line="256" w:lineRule="auto"/>
        <w:ind w:left="140" w:right="70"/>
      </w:pPr>
      <w:r>
        <w:rPr>
          <w:b/>
          <w:sz w:val="24"/>
        </w:rPr>
        <w:t>Phone:</w:t>
      </w:r>
      <w:r>
        <w:rPr>
          <w:b/>
          <w:spacing w:val="59"/>
          <w:sz w:val="24"/>
        </w:rPr>
        <w:t xml:space="preserve"> </w:t>
      </w:r>
    </w:p>
    <w:p w14:paraId="7B81E9B8" w14:textId="77777777" w:rsidR="00F570F7" w:rsidRDefault="00F570F7">
      <w:pPr>
        <w:pStyle w:val="BodyText"/>
        <w:spacing w:before="9"/>
        <w:rPr>
          <w:sz w:val="29"/>
        </w:rPr>
      </w:pPr>
    </w:p>
    <w:p w14:paraId="41F01FC5" w14:textId="1A3743DC" w:rsidR="00431EBC" w:rsidRDefault="00431EBC" w:rsidP="008E4F5B">
      <w:pPr>
        <w:spacing w:after="22" w:line="276" w:lineRule="auto"/>
        <w:ind w:left="140" w:right="160"/>
      </w:pPr>
      <w:r>
        <w:rPr>
          <w:b/>
          <w:sz w:val="24"/>
        </w:rPr>
        <w:t xml:space="preserve">Coordinator: </w:t>
      </w:r>
    </w:p>
    <w:p w14:paraId="33FFA002" w14:textId="553304B8" w:rsidR="00431EBC" w:rsidRDefault="00431EBC" w:rsidP="009A6DF2">
      <w:pPr>
        <w:spacing w:after="22" w:line="276" w:lineRule="auto"/>
        <w:ind w:left="140" w:right="340"/>
      </w:pPr>
      <w:r>
        <w:rPr>
          <w:b/>
          <w:sz w:val="24"/>
        </w:rPr>
        <w:t xml:space="preserve">E-mail: </w:t>
      </w:r>
    </w:p>
    <w:p w14:paraId="70AA4597" w14:textId="2148F0B8" w:rsidR="00F570F7" w:rsidRDefault="00431EBC" w:rsidP="008E4F5B">
      <w:pPr>
        <w:spacing w:after="22" w:line="276" w:lineRule="auto"/>
        <w:ind w:left="140" w:right="-20"/>
      </w:pPr>
      <w:r>
        <w:rPr>
          <w:b/>
          <w:sz w:val="24"/>
        </w:rPr>
        <w:t>Phone:</w:t>
      </w:r>
      <w:r>
        <w:rPr>
          <w:b/>
          <w:spacing w:val="59"/>
          <w:sz w:val="24"/>
        </w:rPr>
        <w:t xml:space="preserve"> </w:t>
      </w:r>
    </w:p>
    <w:p w14:paraId="4F3C9C07" w14:textId="77777777" w:rsidR="00F570F7" w:rsidRDefault="008E7DCE">
      <w:pPr>
        <w:pStyle w:val="BodyText"/>
        <w:spacing w:line="20" w:lineRule="exact"/>
        <w:ind w:left="106"/>
        <w:rPr>
          <w:sz w:val="2"/>
        </w:rPr>
      </w:pPr>
      <w:r>
        <w:rPr>
          <w:noProof/>
          <w:sz w:val="2"/>
          <w:lang w:bidi="ar-SA"/>
        </w:rPr>
        <mc:AlternateContent>
          <mc:Choice Requires="wpg">
            <w:drawing>
              <wp:inline distT="0" distB="0" distL="0" distR="0" wp14:anchorId="6E8135CA" wp14:editId="6DF976B3">
                <wp:extent cx="6896100" cy="6350"/>
                <wp:effectExtent l="6985" t="9525" r="12065" b="3175"/>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41" name="Line 30"/>
                        <wps:cNvCnPr>
                          <a:cxnSpLocks noChangeShapeType="1"/>
                        </wps:cNvCnPr>
                        <wps:spPr bwMode="auto">
                          <a:xfrm>
                            <a:off x="0"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62DF53" id="Group 29"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">
                <v:line id="Line 30" o:spid="_x0000_s1027" style="position:absolute;visibility:visible;mso-wrap-style:square" from="0,5" to="1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anchorlock/>
              </v:group>
            </w:pict>
          </mc:Fallback>
        </mc:AlternateContent>
      </w:r>
    </w:p>
    <w:p w14:paraId="633AA137" w14:textId="77777777" w:rsidR="00F570F7" w:rsidRDefault="00F570F7">
      <w:pPr>
        <w:pStyle w:val="BodyText"/>
        <w:spacing w:before="1"/>
        <w:rPr>
          <w:sz w:val="13"/>
        </w:rPr>
      </w:pPr>
    </w:p>
    <w:p w14:paraId="5B47B1AA" w14:textId="77777777" w:rsidR="00F570F7" w:rsidRDefault="00431EBC">
      <w:pPr>
        <w:pStyle w:val="Heading1"/>
        <w:rPr>
          <w:u w:val="thick"/>
        </w:rPr>
      </w:pPr>
      <w:r>
        <w:rPr>
          <w:u w:val="thick"/>
        </w:rPr>
        <w:t>Clerkship Overview/What Will I Learn from this Experience?</w:t>
      </w:r>
    </w:p>
    <w:p w14:paraId="6877BC2B" w14:textId="77777777" w:rsidR="000A0A05" w:rsidRDefault="000A0A05" w:rsidP="000A0A05">
      <w:pPr>
        <w:pStyle w:val="Default"/>
      </w:pPr>
    </w:p>
    <w:p w14:paraId="01B1D1C5" w14:textId="77777777" w:rsidR="00F570F7" w:rsidRDefault="00F570F7">
      <w:pPr>
        <w:pStyle w:val="BodyText"/>
        <w:rPr>
          <w:sz w:val="24"/>
        </w:rPr>
      </w:pPr>
    </w:p>
    <w:p w14:paraId="1DC93135" w14:textId="77777777" w:rsidR="00F570F7" w:rsidRDefault="00431EBC">
      <w:pPr>
        <w:pStyle w:val="Heading1"/>
        <w:spacing w:before="144"/>
        <w:rPr>
          <w:u w:val="none"/>
        </w:rPr>
      </w:pPr>
      <w:r>
        <w:rPr>
          <w:u w:val="thick"/>
        </w:rPr>
        <w:t>Student Learning Outcomes*</w:t>
      </w:r>
    </w:p>
    <w:p w14:paraId="4A719267" w14:textId="77777777" w:rsidR="00F570F7" w:rsidRDefault="00431EBC">
      <w:pPr>
        <w:pStyle w:val="ListParagraph"/>
        <w:numPr>
          <w:ilvl w:val="0"/>
          <w:numId w:val="7"/>
        </w:numPr>
        <w:tabs>
          <w:tab w:val="left" w:pos="499"/>
          <w:tab w:val="left" w:pos="500"/>
        </w:tabs>
        <w:spacing w:before="132"/>
      </w:pPr>
      <w:r>
        <w:t>Gather appropriate and accurate patient</w:t>
      </w:r>
      <w:r>
        <w:rPr>
          <w:spacing w:val="-5"/>
        </w:rPr>
        <w:t xml:space="preserve"> </w:t>
      </w:r>
      <w:r>
        <w:t>history.</w:t>
      </w:r>
    </w:p>
    <w:p w14:paraId="020A433A" w14:textId="77777777" w:rsidR="00F570F7" w:rsidRDefault="00431EBC">
      <w:pPr>
        <w:pStyle w:val="ListParagraph"/>
        <w:numPr>
          <w:ilvl w:val="0"/>
          <w:numId w:val="7"/>
        </w:numPr>
        <w:tabs>
          <w:tab w:val="left" w:pos="499"/>
          <w:tab w:val="left" w:pos="500"/>
        </w:tabs>
      </w:pPr>
      <w:r>
        <w:t>Perform appropriate patient exam for the presenting problem/reason for</w:t>
      </w:r>
      <w:r>
        <w:rPr>
          <w:spacing w:val="-19"/>
        </w:rPr>
        <w:t xml:space="preserve"> </w:t>
      </w:r>
      <w:r>
        <w:t>visit.</w:t>
      </w:r>
    </w:p>
    <w:p w14:paraId="5EC1B853" w14:textId="77777777" w:rsidR="00F570F7" w:rsidRDefault="00431EBC">
      <w:pPr>
        <w:pStyle w:val="ListParagraph"/>
        <w:numPr>
          <w:ilvl w:val="0"/>
          <w:numId w:val="7"/>
        </w:numPr>
        <w:tabs>
          <w:tab w:val="left" w:pos="499"/>
          <w:tab w:val="left" w:pos="500"/>
        </w:tabs>
      </w:pPr>
      <w:r>
        <w:t>Generate an appropriate problem-based differential diagnosis and</w:t>
      </w:r>
      <w:r>
        <w:rPr>
          <w:spacing w:val="-6"/>
        </w:rPr>
        <w:t xml:space="preserve"> </w:t>
      </w:r>
      <w:r>
        <w:t>plan.</w:t>
      </w:r>
    </w:p>
    <w:p w14:paraId="48C92118" w14:textId="77777777" w:rsidR="00F570F7" w:rsidRDefault="00431EBC">
      <w:pPr>
        <w:pStyle w:val="ListParagraph"/>
        <w:numPr>
          <w:ilvl w:val="0"/>
          <w:numId w:val="7"/>
        </w:numPr>
        <w:tabs>
          <w:tab w:val="left" w:pos="499"/>
          <w:tab w:val="left" w:pos="500"/>
        </w:tabs>
        <w:spacing w:line="240" w:lineRule="auto"/>
        <w:ind w:right="1095"/>
      </w:pPr>
      <w:r>
        <w:t>Communicate effectively with patients of diverse backgrounds (e.g. age, gender, social, racial and economic backgrounds).</w:t>
      </w:r>
    </w:p>
    <w:p w14:paraId="67077780" w14:textId="77777777" w:rsidR="00F570F7" w:rsidRDefault="00431EBC">
      <w:pPr>
        <w:pStyle w:val="ListParagraph"/>
        <w:numPr>
          <w:ilvl w:val="0"/>
          <w:numId w:val="7"/>
        </w:numPr>
        <w:tabs>
          <w:tab w:val="left" w:pos="499"/>
          <w:tab w:val="left" w:pos="500"/>
        </w:tabs>
        <w:spacing w:line="267" w:lineRule="exact"/>
      </w:pPr>
      <w:r>
        <w:t>Communicate patient information to the clinical team (e.g. written and oral</w:t>
      </w:r>
      <w:r>
        <w:rPr>
          <w:spacing w:val="-13"/>
        </w:rPr>
        <w:t xml:space="preserve"> </w:t>
      </w:r>
      <w:r>
        <w:t>form).</w:t>
      </w:r>
    </w:p>
    <w:p w14:paraId="248044EA" w14:textId="77777777" w:rsidR="00F570F7" w:rsidRDefault="00431EBC">
      <w:pPr>
        <w:pStyle w:val="ListParagraph"/>
        <w:numPr>
          <w:ilvl w:val="0"/>
          <w:numId w:val="7"/>
        </w:numPr>
        <w:tabs>
          <w:tab w:val="left" w:pos="499"/>
          <w:tab w:val="left" w:pos="500"/>
        </w:tabs>
      </w:pPr>
      <w:r>
        <w:t>Follow through on the appropriate diagnostic and therapeutic action</w:t>
      </w:r>
      <w:r>
        <w:rPr>
          <w:spacing w:val="-10"/>
        </w:rPr>
        <w:t xml:space="preserve"> </w:t>
      </w:r>
      <w:r>
        <w:t>plan.</w:t>
      </w:r>
    </w:p>
    <w:p w14:paraId="67E08F8F" w14:textId="77777777" w:rsidR="00F570F7" w:rsidRDefault="00431EBC">
      <w:pPr>
        <w:pStyle w:val="ListParagraph"/>
        <w:numPr>
          <w:ilvl w:val="0"/>
          <w:numId w:val="7"/>
        </w:numPr>
        <w:tabs>
          <w:tab w:val="left" w:pos="499"/>
          <w:tab w:val="left" w:pos="500"/>
        </w:tabs>
      </w:pPr>
      <w:r>
        <w:t>Collaborate with an inter-professional health care</w:t>
      </w:r>
      <w:r>
        <w:rPr>
          <w:spacing w:val="-11"/>
        </w:rPr>
        <w:t xml:space="preserve"> </w:t>
      </w:r>
      <w:r>
        <w:t>team.</w:t>
      </w:r>
    </w:p>
    <w:p w14:paraId="2CF056E3" w14:textId="77777777" w:rsidR="00F570F7" w:rsidRDefault="00431EBC">
      <w:pPr>
        <w:pStyle w:val="ListParagraph"/>
        <w:numPr>
          <w:ilvl w:val="0"/>
          <w:numId w:val="7"/>
        </w:numPr>
        <w:tabs>
          <w:tab w:val="left" w:pos="499"/>
          <w:tab w:val="left" w:pos="500"/>
        </w:tabs>
        <w:spacing w:line="240" w:lineRule="auto"/>
        <w:ind w:right="567"/>
      </w:pPr>
      <w:r>
        <w:t>Demonstrate a commitment to lifelong learning by developing your knowledge and skills outside of the</w:t>
      </w:r>
      <w:r>
        <w:rPr>
          <w:spacing w:val="-38"/>
        </w:rPr>
        <w:t xml:space="preserve"> </w:t>
      </w:r>
      <w:r>
        <w:t>traditional learning</w:t>
      </w:r>
      <w:r>
        <w:rPr>
          <w:spacing w:val="-4"/>
        </w:rPr>
        <w:t xml:space="preserve"> </w:t>
      </w:r>
      <w:r>
        <w:t>environment.</w:t>
      </w:r>
    </w:p>
    <w:p w14:paraId="1B42188F" w14:textId="77777777" w:rsidR="00F570F7" w:rsidRDefault="00431EBC">
      <w:pPr>
        <w:pStyle w:val="ListParagraph"/>
        <w:numPr>
          <w:ilvl w:val="0"/>
          <w:numId w:val="7"/>
        </w:numPr>
        <w:tabs>
          <w:tab w:val="left" w:pos="499"/>
          <w:tab w:val="left" w:pos="500"/>
        </w:tabs>
        <w:spacing w:line="240" w:lineRule="auto"/>
      </w:pPr>
      <w:r>
        <w:t>Demonstrate professional behavior in clinical interactions (e.g. empathy, attire, punctuality, motivation,</w:t>
      </w:r>
      <w:r>
        <w:rPr>
          <w:spacing w:val="-25"/>
        </w:rPr>
        <w:t xml:space="preserve"> </w:t>
      </w:r>
      <w:r>
        <w:t>reliability).</w:t>
      </w:r>
    </w:p>
    <w:p w14:paraId="51B4F479" w14:textId="77777777" w:rsidR="00F570F7" w:rsidRDefault="00F570F7">
      <w:pPr>
        <w:pStyle w:val="BodyText"/>
        <w:spacing w:before="11"/>
        <w:rPr>
          <w:sz w:val="23"/>
        </w:rPr>
      </w:pPr>
    </w:p>
    <w:p w14:paraId="0D208712" w14:textId="5167FD1E" w:rsidR="00F570F7" w:rsidRDefault="00C17812" w:rsidP="00464299">
      <w:pPr>
        <w:ind w:left="500" w:right="356"/>
        <w:rPr>
          <w:sz w:val="20"/>
        </w:rPr>
        <w:sectPr w:rsidR="00F570F7">
          <w:footerReference w:type="default" r:id="rId12"/>
          <w:type w:val="continuous"/>
          <w:pgSz w:w="12240" w:h="15840"/>
          <w:pgMar w:top="720" w:right="520" w:bottom="1200" w:left="580" w:header="720" w:footer="1012" w:gutter="0"/>
          <w:cols w:space="720"/>
        </w:sectPr>
      </w:pPr>
      <w:r>
        <w:rPr>
          <w:i/>
        </w:rPr>
        <w:t>*</w:t>
      </w:r>
      <w:r w:rsidR="00431EBC">
        <w:rPr>
          <w:i/>
        </w:rPr>
        <w:t>Please note that the outcomes are aligned with the Entrustable Professional Activities (EPA’s) as defined by AAMC</w:t>
      </w:r>
      <w:r w:rsidR="00431EBC">
        <w:rPr>
          <w:sz w:val="24"/>
        </w:rPr>
        <w:t xml:space="preserve">. </w:t>
      </w:r>
      <w:r w:rsidR="00431EBC">
        <w:t xml:space="preserve">For more information, see </w:t>
      </w:r>
      <w:hyperlink r:id="rId13" w:history="1">
        <w:r w:rsidR="00B53DE2" w:rsidRPr="00CF104A">
          <w:rPr>
            <w:rStyle w:val="Hyperlink"/>
          </w:rPr>
          <w:t>https://www.aamc.org/system/files/c/2/484778-epa13toolkit.pdf</w:t>
        </w:r>
      </w:hyperlink>
      <w:r w:rsidR="00B53DE2">
        <w:t xml:space="preserve"> </w:t>
      </w:r>
      <w:r>
        <w:rPr>
          <w:rStyle w:val="CommentReference"/>
        </w:rPr>
        <w:t xml:space="preserve">  </w:t>
      </w:r>
    </w:p>
    <w:p w14:paraId="33EA6E65" w14:textId="77777777" w:rsidR="00F570F7" w:rsidRDefault="00F570F7">
      <w:pPr>
        <w:pStyle w:val="BodyText"/>
        <w:spacing w:before="10"/>
        <w:rPr>
          <w:sz w:val="15"/>
        </w:rPr>
      </w:pPr>
    </w:p>
    <w:p w14:paraId="4399DCA7" w14:textId="77777777" w:rsidR="00F570F7" w:rsidRDefault="00431EBC" w:rsidP="004C3A31">
      <w:pPr>
        <w:pStyle w:val="Heading1"/>
        <w:ind w:left="0"/>
        <w:rPr>
          <w:u w:val="none"/>
        </w:rPr>
      </w:pPr>
      <w:r>
        <w:rPr>
          <w:u w:val="thick"/>
        </w:rPr>
        <w:t>Student Learning Outcomes Specific to this Clerkship</w:t>
      </w:r>
    </w:p>
    <w:p w14:paraId="00B2C2D8" w14:textId="77777777" w:rsidR="000A0A05" w:rsidRPr="000A0A05" w:rsidRDefault="000A0A05" w:rsidP="000A0A05">
      <w:pPr>
        <w:widowControl/>
        <w:adjustRightInd w:val="0"/>
        <w:rPr>
          <w:rFonts w:ascii="Symbol" w:eastAsiaTheme="minorHAnsi" w:hAnsi="Symbol" w:cs="Symbol"/>
          <w:color w:val="000000"/>
          <w:sz w:val="24"/>
          <w:szCs w:val="24"/>
          <w:lang w:bidi="ar-SA"/>
        </w:rPr>
      </w:pPr>
    </w:p>
    <w:p w14:paraId="2D37BD29" w14:textId="77777777" w:rsidR="00C30FE9" w:rsidRDefault="00C30FE9">
      <w:pPr>
        <w:pStyle w:val="Heading1"/>
        <w:spacing w:before="0"/>
        <w:rPr>
          <w:u w:val="thick"/>
        </w:rPr>
      </w:pPr>
    </w:p>
    <w:p w14:paraId="3CD08B92" w14:textId="47D40E5C" w:rsidR="00F570F7" w:rsidRDefault="00431EBC" w:rsidP="004C3A31">
      <w:pPr>
        <w:pStyle w:val="Heading1"/>
        <w:spacing w:before="0"/>
        <w:ind w:left="0"/>
        <w:rPr>
          <w:u w:val="none"/>
        </w:rPr>
      </w:pPr>
      <w:r>
        <w:rPr>
          <w:u w:val="thick"/>
        </w:rPr>
        <w:t>How Can I Make the Most of This Experience?</w:t>
      </w:r>
    </w:p>
    <w:p w14:paraId="2787439F" w14:textId="77777777" w:rsidR="00E05812" w:rsidRPr="00E05812" w:rsidRDefault="00E05812" w:rsidP="00E05812">
      <w:pPr>
        <w:widowControl/>
        <w:adjustRightInd w:val="0"/>
        <w:rPr>
          <w:rFonts w:ascii="Symbol" w:eastAsiaTheme="minorHAnsi" w:hAnsi="Symbol" w:cs="Symbol"/>
          <w:color w:val="000000"/>
          <w:sz w:val="24"/>
          <w:szCs w:val="24"/>
          <w:lang w:bidi="ar-SA"/>
        </w:rPr>
      </w:pPr>
    </w:p>
    <w:p w14:paraId="7FE9C024" w14:textId="4F11633A" w:rsidR="00F570F7" w:rsidRPr="00C30FE9" w:rsidRDefault="00E05812" w:rsidP="00257635">
      <w:pPr>
        <w:widowControl/>
        <w:adjustRightInd w:val="0"/>
        <w:spacing w:after="38"/>
        <w:rPr>
          <w:rFonts w:eastAsiaTheme="minorHAnsi"/>
          <w:color w:val="000000"/>
          <w:lang w:bidi="ar-SA"/>
        </w:rPr>
      </w:pPr>
      <w:r w:rsidRPr="00E05812">
        <w:rPr>
          <w:rFonts w:ascii="Symbol" w:eastAsiaTheme="minorHAnsi" w:hAnsi="Symbol" w:cs="Symbol"/>
          <w:color w:val="000000"/>
          <w:lang w:bidi="ar-SA"/>
        </w:rPr>
        <w:t></w:t>
      </w:r>
      <w:r w:rsidRPr="00E05812">
        <w:rPr>
          <w:rFonts w:ascii="Symbol" w:eastAsiaTheme="minorHAnsi" w:hAnsi="Symbol" w:cs="Symbol"/>
          <w:color w:val="000000"/>
          <w:lang w:bidi="ar-SA"/>
        </w:rPr>
        <w:t></w:t>
      </w:r>
      <w:r w:rsidRPr="00E05812">
        <w:rPr>
          <w:rFonts w:eastAsiaTheme="minorHAnsi"/>
          <w:color w:val="000000"/>
          <w:lang w:bidi="ar-SA"/>
        </w:rPr>
        <w:t xml:space="preserve"> </w:t>
      </w:r>
    </w:p>
    <w:p w14:paraId="457D134C" w14:textId="77777777" w:rsidR="00F570F7" w:rsidRDefault="00431EBC" w:rsidP="004C3A31">
      <w:pPr>
        <w:pStyle w:val="Heading1"/>
        <w:spacing w:before="221"/>
        <w:ind w:left="0"/>
        <w:rPr>
          <w:u w:val="none"/>
        </w:rPr>
      </w:pPr>
      <w:r>
        <w:rPr>
          <w:u w:val="thick"/>
        </w:rPr>
        <w:t>Clerkship Resources</w:t>
      </w:r>
    </w:p>
    <w:p w14:paraId="20549485" w14:textId="77777777" w:rsidR="00A02717" w:rsidRDefault="00A02717" w:rsidP="00A02717">
      <w:pPr>
        <w:pStyle w:val="Default"/>
      </w:pPr>
    </w:p>
    <w:p w14:paraId="5D77F470" w14:textId="685DA019" w:rsidR="00F570F7" w:rsidRDefault="00431EBC" w:rsidP="004C3A31">
      <w:pPr>
        <w:pStyle w:val="Heading1"/>
        <w:spacing w:before="211"/>
        <w:ind w:left="0"/>
        <w:rPr>
          <w:u w:val="none"/>
        </w:rPr>
      </w:pPr>
      <w:r>
        <w:rPr>
          <w:u w:val="thick"/>
        </w:rPr>
        <w:t>Methods of Instruction</w:t>
      </w:r>
    </w:p>
    <w:p w14:paraId="5DE95EA7" w14:textId="0F267088" w:rsidR="00F570F7" w:rsidRDefault="00F570F7">
      <w:pPr>
        <w:pStyle w:val="BodyText"/>
        <w:spacing w:before="5"/>
        <w:rPr>
          <w:b/>
          <w:sz w:val="12"/>
        </w:rPr>
      </w:pPr>
    </w:p>
    <w:tbl>
      <w:tblPr>
        <w:tblW w:w="0" w:type="auto"/>
        <w:tblInd w:w="832" w:type="dxa"/>
        <w:tblLayout w:type="fixed"/>
        <w:tblCellMar>
          <w:left w:w="0" w:type="dxa"/>
          <w:right w:w="0" w:type="dxa"/>
        </w:tblCellMar>
        <w:tblLook w:val="01E0" w:firstRow="1" w:lastRow="1" w:firstColumn="1" w:lastColumn="1" w:noHBand="0" w:noVBand="0"/>
      </w:tblPr>
      <w:tblGrid>
        <w:gridCol w:w="2884"/>
        <w:gridCol w:w="2841"/>
        <w:gridCol w:w="2618"/>
      </w:tblGrid>
      <w:tr w:rsidR="00F570F7" w14:paraId="39D618BB" w14:textId="77777777">
        <w:trPr>
          <w:trHeight w:val="202"/>
        </w:trPr>
        <w:tc>
          <w:tcPr>
            <w:tcW w:w="2884" w:type="dxa"/>
          </w:tcPr>
          <w:p w14:paraId="5CE11112" w14:textId="59721C14" w:rsidR="00F570F7" w:rsidRDefault="008004C2">
            <w:pPr>
              <w:pStyle w:val="TableParagraph"/>
              <w:spacing w:line="183" w:lineRule="exact"/>
              <w:ind w:left="287"/>
              <w:rPr>
                <w:sz w:val="18"/>
              </w:rPr>
            </w:pPr>
            <w:r>
              <w:rPr>
                <w:noProof/>
                <w:lang w:bidi="ar-SA"/>
              </w:rPr>
              <mc:AlternateContent>
                <mc:Choice Requires="wpg">
                  <w:drawing>
                    <wp:anchor distT="0" distB="0" distL="114300" distR="114300" simplePos="0" relativeHeight="251652096" behindDoc="1" locked="0" layoutInCell="1" allowOverlap="1" wp14:anchorId="164B95A9" wp14:editId="2A7FE9A0">
                      <wp:simplePos x="0" y="0"/>
                      <wp:positionH relativeFrom="page">
                        <wp:posOffset>31750</wp:posOffset>
                      </wp:positionH>
                      <wp:positionV relativeFrom="paragraph">
                        <wp:posOffset>1270</wp:posOffset>
                      </wp:positionV>
                      <wp:extent cx="111760" cy="242570"/>
                      <wp:effectExtent l="9525" t="0" r="2540" b="6350"/>
                      <wp:wrapNone/>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2570"/>
                                <a:chOff x="1455" y="641"/>
                                <a:chExt cx="176" cy="382"/>
                              </a:xfrm>
                            </wpg:grpSpPr>
                            <pic:pic xmlns:pic="http://schemas.openxmlformats.org/drawingml/2006/picture">
                              <pic:nvPicPr>
                                <pic:cNvPr id="38"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54" y="641"/>
                                  <a:ext cx="176" cy="176"/>
                                </a:xfrm>
                                <a:prstGeom prst="rect">
                                  <a:avLst/>
                                </a:prstGeom>
                                <a:noFill/>
                                <a:extLst>
                                  <a:ext uri="{909E8E84-426E-40DD-AFC4-6F175D3DCCD1}">
                                    <a14:hiddenFill xmlns:a14="http://schemas.microsoft.com/office/drawing/2010/main">
                                      <a:solidFill>
                                        <a:srgbClr val="FFFFFF"/>
                                      </a:solidFill>
                                    </a14:hiddenFill>
                                  </a:ext>
                                </a:extLst>
                              </pic:spPr>
                            </pic:pic>
                            <wps:wsp>
                              <wps:cNvPr id="39" name="Rectangle 27"/>
                              <wps:cNvSpPr>
                                <a:spLocks noChangeArrowheads="1"/>
                              </wps:cNvSpPr>
                              <wps:spPr bwMode="auto">
                                <a:xfrm>
                                  <a:off x="1462" y="855"/>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41FA4" id="Group 26" o:spid="_x0000_s1026" style="position:absolute;margin-left:2.5pt;margin-top:.1pt;width:8.8pt;height:19.1pt;z-index:-251664384;mso-position-horizontal-relative:page" coordorigin="1455,641" coordsize="176,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1454;top:641;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">
                        <v:imagedata r:id="rId16" o:title=""/>
                      </v:shape>
                      <v:rect id="Rectangle 27" o:spid="_x0000_s1028" style="position:absolute;left:1462;top:855;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" filled="f" strokeweight=".72pt"/>
                      <w10:wrap anchorx="page"/>
                    </v:group>
                  </w:pict>
                </mc:Fallback>
              </mc:AlternateContent>
            </w:r>
            <w:r w:rsidR="00431EBC">
              <w:rPr>
                <w:sz w:val="18"/>
              </w:rPr>
              <w:t>Case Based Instruction/Learning</w:t>
            </w:r>
          </w:p>
        </w:tc>
        <w:tc>
          <w:tcPr>
            <w:tcW w:w="2841" w:type="dxa"/>
          </w:tcPr>
          <w:p w14:paraId="4158C8AA" w14:textId="4C717AAE" w:rsidR="00F570F7" w:rsidRDefault="00431EBC">
            <w:pPr>
              <w:pStyle w:val="TableParagraph"/>
              <w:spacing w:line="183" w:lineRule="exact"/>
              <w:ind w:left="46"/>
              <w:rPr>
                <w:sz w:val="18"/>
              </w:rPr>
            </w:pPr>
            <w:r>
              <w:rPr>
                <w:noProof/>
                <w:position w:val="-2"/>
                <w:lang w:bidi="ar-SA"/>
              </w:rPr>
              <w:drawing>
                <wp:inline distT="0" distB="0" distL="0" distR="0" wp14:anchorId="79466669" wp14:editId="138590A3">
                  <wp:extent cx="111252" cy="11125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11252" cy="111252"/>
                          </a:xfrm>
                          <a:prstGeom prst="rect">
                            <a:avLst/>
                          </a:prstGeom>
                        </pic:spPr>
                      </pic:pic>
                    </a:graphicData>
                  </a:graphic>
                </wp:inline>
              </w:drawing>
            </w:r>
            <w:r>
              <w:rPr>
                <w:spacing w:val="12"/>
                <w:sz w:val="20"/>
              </w:rPr>
              <w:t xml:space="preserve"> </w:t>
            </w:r>
            <w:r>
              <w:rPr>
                <w:sz w:val="18"/>
              </w:rPr>
              <w:t>Clinical Experience –</w:t>
            </w:r>
            <w:r>
              <w:rPr>
                <w:spacing w:val="-6"/>
                <w:sz w:val="18"/>
              </w:rPr>
              <w:t xml:space="preserve"> </w:t>
            </w:r>
            <w:r>
              <w:rPr>
                <w:sz w:val="18"/>
              </w:rPr>
              <w:t>Ambulatory</w:t>
            </w:r>
          </w:p>
        </w:tc>
        <w:tc>
          <w:tcPr>
            <w:tcW w:w="2618" w:type="dxa"/>
          </w:tcPr>
          <w:p w14:paraId="0616F588" w14:textId="6AD3C3DC" w:rsidR="00F570F7" w:rsidRDefault="008004C2">
            <w:pPr>
              <w:pStyle w:val="TableParagraph"/>
              <w:spacing w:line="183" w:lineRule="exact"/>
              <w:ind w:left="323"/>
              <w:rPr>
                <w:sz w:val="18"/>
              </w:rPr>
            </w:pPr>
            <w:r>
              <w:rPr>
                <w:noProof/>
                <w:lang w:bidi="ar-SA"/>
              </w:rPr>
              <mc:AlternateContent>
                <mc:Choice Requires="wps">
                  <w:drawing>
                    <wp:anchor distT="0" distB="0" distL="114300" distR="114300" simplePos="0" relativeHeight="251653120" behindDoc="1" locked="0" layoutInCell="1" allowOverlap="1" wp14:anchorId="15EAEB4F" wp14:editId="56E8838A">
                      <wp:simplePos x="0" y="0"/>
                      <wp:positionH relativeFrom="page">
                        <wp:posOffset>54610</wp:posOffset>
                      </wp:positionH>
                      <wp:positionV relativeFrom="paragraph">
                        <wp:posOffset>-6350</wp:posOffset>
                      </wp:positionV>
                      <wp:extent cx="102235" cy="102235"/>
                      <wp:effectExtent l="5080" t="13335" r="6985" b="8255"/>
                      <wp:wrapNone/>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962A2" id="Rectangle 25" o:spid="_x0000_s1026" style="position:absolute;margin-left:4.3pt;margin-top:-.5pt;width:8.05pt;height:8.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" filled="f" strokeweight=".72pt">
                      <w10:wrap anchorx="page"/>
                    </v:rect>
                  </w:pict>
                </mc:Fallback>
              </mc:AlternateContent>
            </w:r>
            <w:r w:rsidR="00431EBC">
              <w:rPr>
                <w:sz w:val="18"/>
              </w:rPr>
              <w:t>Clinical Experience – Inpatient</w:t>
            </w:r>
          </w:p>
        </w:tc>
      </w:tr>
      <w:tr w:rsidR="00F570F7" w14:paraId="540A123A" w14:textId="77777777">
        <w:trPr>
          <w:trHeight w:val="206"/>
        </w:trPr>
        <w:tc>
          <w:tcPr>
            <w:tcW w:w="2884" w:type="dxa"/>
          </w:tcPr>
          <w:p w14:paraId="657F8BDB" w14:textId="37952F26" w:rsidR="00F570F7" w:rsidRDefault="00431EBC">
            <w:pPr>
              <w:pStyle w:val="TableParagraph"/>
              <w:spacing w:line="186" w:lineRule="exact"/>
              <w:ind w:left="287"/>
              <w:rPr>
                <w:sz w:val="18"/>
              </w:rPr>
            </w:pPr>
            <w:r>
              <w:rPr>
                <w:sz w:val="18"/>
              </w:rPr>
              <w:t>Concept Mapping</w:t>
            </w:r>
          </w:p>
        </w:tc>
        <w:tc>
          <w:tcPr>
            <w:tcW w:w="2841" w:type="dxa"/>
          </w:tcPr>
          <w:p w14:paraId="69254D2A" w14:textId="13A469B3" w:rsidR="00F570F7" w:rsidRDefault="00431EBC">
            <w:pPr>
              <w:pStyle w:val="TableParagraph"/>
              <w:spacing w:line="186" w:lineRule="exact"/>
              <w:ind w:left="46"/>
              <w:rPr>
                <w:sz w:val="18"/>
              </w:rPr>
            </w:pPr>
            <w:r>
              <w:rPr>
                <w:noProof/>
                <w:position w:val="-2"/>
                <w:lang w:bidi="ar-SA"/>
              </w:rPr>
              <w:drawing>
                <wp:inline distT="0" distB="0" distL="0" distR="0" wp14:anchorId="042BE854" wp14:editId="7B8AFF11">
                  <wp:extent cx="111252" cy="11125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111252" cy="111252"/>
                          </a:xfrm>
                          <a:prstGeom prst="rect">
                            <a:avLst/>
                          </a:prstGeom>
                        </pic:spPr>
                      </pic:pic>
                    </a:graphicData>
                  </a:graphic>
                </wp:inline>
              </w:drawing>
            </w:r>
            <w:r>
              <w:rPr>
                <w:spacing w:val="12"/>
                <w:sz w:val="20"/>
              </w:rPr>
              <w:t xml:space="preserve"> </w:t>
            </w:r>
            <w:r>
              <w:rPr>
                <w:sz w:val="18"/>
              </w:rPr>
              <w:t>Conference</w:t>
            </w:r>
          </w:p>
        </w:tc>
        <w:tc>
          <w:tcPr>
            <w:tcW w:w="2618" w:type="dxa"/>
          </w:tcPr>
          <w:p w14:paraId="570E20B8" w14:textId="1B2C0B0C" w:rsidR="00F570F7" w:rsidRDefault="00431EBC">
            <w:pPr>
              <w:pStyle w:val="TableParagraph"/>
              <w:spacing w:line="186" w:lineRule="exact"/>
              <w:ind w:left="85"/>
              <w:rPr>
                <w:sz w:val="18"/>
              </w:rPr>
            </w:pPr>
            <w:r>
              <w:rPr>
                <w:noProof/>
                <w:position w:val="-2"/>
                <w:lang w:bidi="ar-SA"/>
              </w:rPr>
              <w:drawing>
                <wp:inline distT="0" distB="0" distL="0" distR="0" wp14:anchorId="7AA0C9F9" wp14:editId="2BA0FB5E">
                  <wp:extent cx="111252" cy="111252"/>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7" cstate="print"/>
                          <a:stretch>
                            <a:fillRect/>
                          </a:stretch>
                        </pic:blipFill>
                        <pic:spPr>
                          <a:xfrm>
                            <a:off x="0" y="0"/>
                            <a:ext cx="111252" cy="111252"/>
                          </a:xfrm>
                          <a:prstGeom prst="rect">
                            <a:avLst/>
                          </a:prstGeom>
                        </pic:spPr>
                      </pic:pic>
                    </a:graphicData>
                  </a:graphic>
                </wp:inline>
              </w:drawing>
            </w:r>
            <w:r>
              <w:rPr>
                <w:spacing w:val="12"/>
                <w:sz w:val="20"/>
              </w:rPr>
              <w:t xml:space="preserve"> </w:t>
            </w:r>
            <w:r>
              <w:rPr>
                <w:sz w:val="18"/>
              </w:rPr>
              <w:t>Demonstration</w:t>
            </w:r>
          </w:p>
        </w:tc>
      </w:tr>
      <w:tr w:rsidR="00F570F7" w14:paraId="07815407" w14:textId="77777777">
        <w:trPr>
          <w:trHeight w:val="206"/>
        </w:trPr>
        <w:tc>
          <w:tcPr>
            <w:tcW w:w="2884" w:type="dxa"/>
          </w:tcPr>
          <w:p w14:paraId="216A1DAE" w14:textId="12E663E8" w:rsidR="00F570F7" w:rsidRDefault="00431EBC">
            <w:pPr>
              <w:pStyle w:val="TableParagraph"/>
              <w:spacing w:line="187" w:lineRule="exact"/>
              <w:ind w:left="50"/>
              <w:rPr>
                <w:sz w:val="18"/>
              </w:rPr>
            </w:pPr>
            <w:r>
              <w:rPr>
                <w:noProof/>
                <w:position w:val="-2"/>
                <w:lang w:bidi="ar-SA"/>
              </w:rPr>
              <w:drawing>
                <wp:inline distT="0" distB="0" distL="0" distR="0" wp14:anchorId="64B70B2E" wp14:editId="525796C9">
                  <wp:extent cx="111252" cy="11125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4" cstate="print"/>
                          <a:stretch>
                            <a:fillRect/>
                          </a:stretch>
                        </pic:blipFill>
                        <pic:spPr>
                          <a:xfrm>
                            <a:off x="0" y="0"/>
                            <a:ext cx="111252" cy="111252"/>
                          </a:xfrm>
                          <a:prstGeom prst="rect">
                            <a:avLst/>
                          </a:prstGeom>
                        </pic:spPr>
                      </pic:pic>
                    </a:graphicData>
                  </a:graphic>
                </wp:inline>
              </w:drawing>
            </w:r>
            <w:r>
              <w:rPr>
                <w:spacing w:val="12"/>
                <w:sz w:val="20"/>
              </w:rPr>
              <w:t xml:space="preserve"> </w:t>
            </w:r>
            <w:r>
              <w:rPr>
                <w:sz w:val="18"/>
              </w:rPr>
              <w:t>Discussion, Large Grp</w:t>
            </w:r>
            <w:r>
              <w:rPr>
                <w:spacing w:val="-1"/>
                <w:sz w:val="18"/>
              </w:rPr>
              <w:t xml:space="preserve"> </w:t>
            </w:r>
            <w:r>
              <w:rPr>
                <w:sz w:val="18"/>
              </w:rPr>
              <w:t>(&gt;12)</w:t>
            </w:r>
          </w:p>
        </w:tc>
        <w:tc>
          <w:tcPr>
            <w:tcW w:w="2841" w:type="dxa"/>
          </w:tcPr>
          <w:p w14:paraId="7F01512F" w14:textId="033A6FD9" w:rsidR="00F570F7" w:rsidRDefault="00431EBC">
            <w:pPr>
              <w:pStyle w:val="TableParagraph"/>
              <w:spacing w:line="187" w:lineRule="exact"/>
              <w:ind w:left="284"/>
              <w:rPr>
                <w:sz w:val="18"/>
              </w:rPr>
            </w:pPr>
            <w:r>
              <w:rPr>
                <w:sz w:val="18"/>
              </w:rPr>
              <w:t>Discussion, Small Grp (&lt;12)</w:t>
            </w:r>
          </w:p>
        </w:tc>
        <w:tc>
          <w:tcPr>
            <w:tcW w:w="2618" w:type="dxa"/>
          </w:tcPr>
          <w:p w14:paraId="70946205" w14:textId="2E2B3C80" w:rsidR="00F570F7" w:rsidRDefault="008004C2">
            <w:pPr>
              <w:pStyle w:val="TableParagraph"/>
              <w:spacing w:line="187" w:lineRule="exact"/>
              <w:ind w:left="323"/>
              <w:rPr>
                <w:sz w:val="18"/>
              </w:rPr>
            </w:pPr>
            <w:r>
              <w:rPr>
                <w:noProof/>
                <w:lang w:bidi="ar-SA"/>
              </w:rPr>
              <mc:AlternateContent>
                <mc:Choice Requires="wpg">
                  <w:drawing>
                    <wp:anchor distT="0" distB="0" distL="114300" distR="114300" simplePos="0" relativeHeight="251655168" behindDoc="1" locked="0" layoutInCell="1" allowOverlap="1" wp14:anchorId="520EB138" wp14:editId="2188B9FA">
                      <wp:simplePos x="0" y="0"/>
                      <wp:positionH relativeFrom="page">
                        <wp:posOffset>54610</wp:posOffset>
                      </wp:positionH>
                      <wp:positionV relativeFrom="paragraph">
                        <wp:posOffset>-8255</wp:posOffset>
                      </wp:positionV>
                      <wp:extent cx="111760" cy="243205"/>
                      <wp:effectExtent l="635" t="3810" r="1905" b="635"/>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3205"/>
                                <a:chOff x="7216" y="1054"/>
                                <a:chExt cx="176" cy="383"/>
                              </a:xfrm>
                            </wpg:grpSpPr>
                            <pic:pic xmlns:pic="http://schemas.openxmlformats.org/drawingml/2006/picture">
                              <pic:nvPicPr>
                                <pic:cNvPr id="31"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15" y="1054"/>
                                  <a:ext cx="176" cy="176"/>
                                </a:xfrm>
                                <a:prstGeom prst="rect">
                                  <a:avLst/>
                                </a:prstGeom>
                                <a:noFill/>
                                <a:extLst>
                                  <a:ext uri="{909E8E84-426E-40DD-AFC4-6F175D3DCCD1}">
                                    <a14:hiddenFill xmlns:a14="http://schemas.microsoft.com/office/drawing/2010/main">
                                      <a:solidFill>
                                        <a:srgbClr val="FFFFFF"/>
                                      </a:solidFill>
                                    </a14:hiddenFill>
                                  </a:ext>
                                </a:extLst>
                              </pic:spPr>
                            </pic:pic>
                            <wps:wsp>
                              <wps:cNvPr id="32" name="Rectangle 20"/>
                              <wps:cNvSpPr>
                                <a:spLocks noChangeArrowheads="1"/>
                              </wps:cNvSpPr>
                              <wps:spPr bwMode="auto">
                                <a:xfrm>
                                  <a:off x="7223" y="1267"/>
                                  <a:ext cx="161" cy="16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9C98C" id="Group 19" o:spid="_x0000_s1026" style="position:absolute;margin-left:4.3pt;margin-top:-.65pt;width:8.8pt;height:19.15pt;z-index:-251661312;mso-position-horizontal-relative:page" coordorigin="7216,1054" coordsize="17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">
                      <v:shape id="Picture 21" o:spid="_x0000_s1027" type="#_x0000_t75" style="position:absolute;left:7215;top:1054;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">
                        <v:imagedata r:id="rId16" o:title=""/>
                      </v:shape>
                      <v:rect id="Rectangle 20" o:spid="_x0000_s1028" style="position:absolute;left:7223;top:1267;width:16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wrap anchorx="page"/>
                    </v:group>
                  </w:pict>
                </mc:Fallback>
              </mc:AlternateContent>
            </w:r>
            <w:r w:rsidR="00431EBC">
              <w:rPr>
                <w:sz w:val="18"/>
              </w:rPr>
              <w:t>Games</w:t>
            </w:r>
          </w:p>
        </w:tc>
      </w:tr>
      <w:tr w:rsidR="00F570F7" w14:paraId="784FD276" w14:textId="77777777">
        <w:trPr>
          <w:trHeight w:val="207"/>
        </w:trPr>
        <w:tc>
          <w:tcPr>
            <w:tcW w:w="2884" w:type="dxa"/>
          </w:tcPr>
          <w:p w14:paraId="07814DEA" w14:textId="5A1BFD35" w:rsidR="00F570F7" w:rsidRDefault="00431EBC">
            <w:pPr>
              <w:pStyle w:val="TableParagraph"/>
              <w:spacing w:line="188" w:lineRule="exact"/>
              <w:ind w:left="50"/>
              <w:rPr>
                <w:sz w:val="18"/>
              </w:rPr>
            </w:pPr>
            <w:r>
              <w:rPr>
                <w:noProof/>
                <w:position w:val="-2"/>
                <w:lang w:bidi="ar-SA"/>
              </w:rPr>
              <w:drawing>
                <wp:inline distT="0" distB="0" distL="0" distR="0" wp14:anchorId="500D05B5" wp14:editId="3418732D">
                  <wp:extent cx="111252" cy="111633"/>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8" cstate="print"/>
                          <a:stretch>
                            <a:fillRect/>
                          </a:stretch>
                        </pic:blipFill>
                        <pic:spPr>
                          <a:xfrm>
                            <a:off x="0" y="0"/>
                            <a:ext cx="111252" cy="111633"/>
                          </a:xfrm>
                          <a:prstGeom prst="rect">
                            <a:avLst/>
                          </a:prstGeom>
                        </pic:spPr>
                      </pic:pic>
                    </a:graphicData>
                  </a:graphic>
                </wp:inline>
              </w:drawing>
            </w:r>
            <w:r>
              <w:rPr>
                <w:spacing w:val="12"/>
                <w:sz w:val="20"/>
              </w:rPr>
              <w:t xml:space="preserve"> </w:t>
            </w:r>
            <w:r>
              <w:rPr>
                <w:sz w:val="18"/>
              </w:rPr>
              <w:t>Independent</w:t>
            </w:r>
            <w:r>
              <w:rPr>
                <w:spacing w:val="-1"/>
                <w:sz w:val="18"/>
              </w:rPr>
              <w:t xml:space="preserve"> </w:t>
            </w:r>
            <w:r>
              <w:rPr>
                <w:sz w:val="18"/>
              </w:rPr>
              <w:t>Learning</w:t>
            </w:r>
          </w:p>
        </w:tc>
        <w:tc>
          <w:tcPr>
            <w:tcW w:w="2841" w:type="dxa"/>
          </w:tcPr>
          <w:p w14:paraId="0696B46C" w14:textId="4314624C" w:rsidR="00F570F7" w:rsidRDefault="00431EBC">
            <w:pPr>
              <w:pStyle w:val="TableParagraph"/>
              <w:spacing w:line="188" w:lineRule="exact"/>
              <w:ind w:left="284"/>
              <w:rPr>
                <w:sz w:val="18"/>
              </w:rPr>
            </w:pPr>
            <w:r>
              <w:rPr>
                <w:sz w:val="18"/>
              </w:rPr>
              <w:t>Journal Club</w:t>
            </w:r>
          </w:p>
        </w:tc>
        <w:tc>
          <w:tcPr>
            <w:tcW w:w="2618" w:type="dxa"/>
          </w:tcPr>
          <w:p w14:paraId="5E943F5E" w14:textId="65977865" w:rsidR="00F570F7" w:rsidRDefault="00431EBC">
            <w:pPr>
              <w:pStyle w:val="TableParagraph"/>
              <w:spacing w:line="188" w:lineRule="exact"/>
              <w:ind w:left="323"/>
              <w:rPr>
                <w:sz w:val="18"/>
              </w:rPr>
            </w:pPr>
            <w:r>
              <w:rPr>
                <w:sz w:val="18"/>
              </w:rPr>
              <w:t>Laboratory</w:t>
            </w:r>
          </w:p>
        </w:tc>
      </w:tr>
      <w:tr w:rsidR="00F570F7" w14:paraId="4D63E08E" w14:textId="77777777">
        <w:trPr>
          <w:trHeight w:val="207"/>
        </w:trPr>
        <w:tc>
          <w:tcPr>
            <w:tcW w:w="2884" w:type="dxa"/>
          </w:tcPr>
          <w:p w14:paraId="2949E67D" w14:textId="1D56303F" w:rsidR="00F570F7" w:rsidRDefault="00431EBC">
            <w:pPr>
              <w:pStyle w:val="TableParagraph"/>
              <w:spacing w:line="188" w:lineRule="exact"/>
              <w:ind w:left="50"/>
              <w:rPr>
                <w:sz w:val="18"/>
              </w:rPr>
            </w:pPr>
            <w:r>
              <w:rPr>
                <w:noProof/>
                <w:position w:val="-2"/>
                <w:lang w:bidi="ar-SA"/>
              </w:rPr>
              <w:drawing>
                <wp:inline distT="0" distB="0" distL="0" distR="0" wp14:anchorId="19695C51" wp14:editId="375CD127">
                  <wp:extent cx="111252" cy="111252"/>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7" cstate="print"/>
                          <a:stretch>
                            <a:fillRect/>
                          </a:stretch>
                        </pic:blipFill>
                        <pic:spPr>
                          <a:xfrm>
                            <a:off x="0" y="0"/>
                            <a:ext cx="111252" cy="111252"/>
                          </a:xfrm>
                          <a:prstGeom prst="rect">
                            <a:avLst/>
                          </a:prstGeom>
                        </pic:spPr>
                      </pic:pic>
                    </a:graphicData>
                  </a:graphic>
                </wp:inline>
              </w:drawing>
            </w:r>
            <w:r>
              <w:rPr>
                <w:spacing w:val="12"/>
                <w:sz w:val="20"/>
              </w:rPr>
              <w:t xml:space="preserve"> </w:t>
            </w:r>
            <w:r>
              <w:rPr>
                <w:sz w:val="18"/>
              </w:rPr>
              <w:t>Lecture</w:t>
            </w:r>
          </w:p>
        </w:tc>
        <w:tc>
          <w:tcPr>
            <w:tcW w:w="2841" w:type="dxa"/>
          </w:tcPr>
          <w:p w14:paraId="131C195D" w14:textId="5329515D" w:rsidR="00F570F7" w:rsidRDefault="008004C2">
            <w:pPr>
              <w:pStyle w:val="TableParagraph"/>
              <w:spacing w:line="188" w:lineRule="exact"/>
              <w:ind w:left="284"/>
              <w:rPr>
                <w:sz w:val="18"/>
              </w:rPr>
            </w:pPr>
            <w:r>
              <w:rPr>
                <w:noProof/>
                <w:lang w:bidi="ar-SA"/>
              </w:rPr>
              <mc:AlternateContent>
                <mc:Choice Requires="wpg">
                  <w:drawing>
                    <wp:anchor distT="0" distB="0" distL="114300" distR="114300" simplePos="0" relativeHeight="251654144" behindDoc="1" locked="0" layoutInCell="1" allowOverlap="1" wp14:anchorId="116B3506" wp14:editId="28389234">
                      <wp:simplePos x="0" y="0"/>
                      <wp:positionH relativeFrom="page">
                        <wp:posOffset>29210</wp:posOffset>
                      </wp:positionH>
                      <wp:positionV relativeFrom="paragraph">
                        <wp:posOffset>-251460</wp:posOffset>
                      </wp:positionV>
                      <wp:extent cx="111760" cy="375285"/>
                      <wp:effectExtent l="9525" t="3810" r="2540" b="1905"/>
                      <wp:wrapNone/>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375285"/>
                                <a:chOff x="4335" y="1054"/>
                                <a:chExt cx="176" cy="591"/>
                              </a:xfrm>
                            </wpg:grpSpPr>
                            <pic:pic xmlns:pic="http://schemas.openxmlformats.org/drawingml/2006/picture">
                              <pic:nvPicPr>
                                <pic:cNvPr id="34"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35" y="1054"/>
                                  <a:ext cx="176" cy="176"/>
                                </a:xfrm>
                                <a:prstGeom prst="rect">
                                  <a:avLst/>
                                </a:prstGeom>
                                <a:noFill/>
                                <a:extLst>
                                  <a:ext uri="{909E8E84-426E-40DD-AFC4-6F175D3DCCD1}">
                                    <a14:hiddenFill xmlns:a14="http://schemas.microsoft.com/office/drawing/2010/main">
                                      <a:solidFill>
                                        <a:srgbClr val="FFFFFF"/>
                                      </a:solidFill>
                                    </a14:hiddenFill>
                                  </a:ext>
                                </a:extLst>
                              </pic:spPr>
                            </pic:pic>
                            <wps:wsp>
                              <wps:cNvPr id="35" name="AutoShape 23"/>
                              <wps:cNvSpPr>
                                <a:spLocks/>
                              </wps:cNvSpPr>
                              <wps:spPr bwMode="auto">
                                <a:xfrm>
                                  <a:off x="4342" y="1267"/>
                                  <a:ext cx="161" cy="371"/>
                                </a:xfrm>
                                <a:custGeom>
                                  <a:avLst/>
                                  <a:gdLst>
                                    <a:gd name="T0" fmla="+- 0 4343 4343"/>
                                    <a:gd name="T1" fmla="*/ T0 w 161"/>
                                    <a:gd name="T2" fmla="+- 0 1429 1268"/>
                                    <a:gd name="T3" fmla="*/ 1429 h 371"/>
                                    <a:gd name="T4" fmla="+- 0 4503 4343"/>
                                    <a:gd name="T5" fmla="*/ T4 w 161"/>
                                    <a:gd name="T6" fmla="+- 0 1429 1268"/>
                                    <a:gd name="T7" fmla="*/ 1429 h 371"/>
                                    <a:gd name="T8" fmla="+- 0 4503 4343"/>
                                    <a:gd name="T9" fmla="*/ T8 w 161"/>
                                    <a:gd name="T10" fmla="+- 0 1268 1268"/>
                                    <a:gd name="T11" fmla="*/ 1268 h 371"/>
                                    <a:gd name="T12" fmla="+- 0 4343 4343"/>
                                    <a:gd name="T13" fmla="*/ T12 w 161"/>
                                    <a:gd name="T14" fmla="+- 0 1268 1268"/>
                                    <a:gd name="T15" fmla="*/ 1268 h 371"/>
                                    <a:gd name="T16" fmla="+- 0 4343 4343"/>
                                    <a:gd name="T17" fmla="*/ T16 w 161"/>
                                    <a:gd name="T18" fmla="+- 0 1429 1268"/>
                                    <a:gd name="T19" fmla="*/ 1429 h 371"/>
                                    <a:gd name="T20" fmla="+- 0 4343 4343"/>
                                    <a:gd name="T21" fmla="*/ T20 w 161"/>
                                    <a:gd name="T22" fmla="+- 0 1638 1268"/>
                                    <a:gd name="T23" fmla="*/ 1638 h 371"/>
                                    <a:gd name="T24" fmla="+- 0 4503 4343"/>
                                    <a:gd name="T25" fmla="*/ T24 w 161"/>
                                    <a:gd name="T26" fmla="+- 0 1638 1268"/>
                                    <a:gd name="T27" fmla="*/ 1638 h 371"/>
                                    <a:gd name="T28" fmla="+- 0 4503 4343"/>
                                    <a:gd name="T29" fmla="*/ T28 w 161"/>
                                    <a:gd name="T30" fmla="+- 0 1477 1268"/>
                                    <a:gd name="T31" fmla="*/ 1477 h 371"/>
                                    <a:gd name="T32" fmla="+- 0 4343 4343"/>
                                    <a:gd name="T33" fmla="*/ T32 w 161"/>
                                    <a:gd name="T34" fmla="+- 0 1477 1268"/>
                                    <a:gd name="T35" fmla="*/ 1477 h 371"/>
                                    <a:gd name="T36" fmla="+- 0 4343 4343"/>
                                    <a:gd name="T37" fmla="*/ T36 w 161"/>
                                    <a:gd name="T38" fmla="+- 0 1638 1268"/>
                                    <a:gd name="T39" fmla="*/ 1638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1" h="371">
                                      <a:moveTo>
                                        <a:pt x="0" y="161"/>
                                      </a:moveTo>
                                      <a:lnTo>
                                        <a:pt x="160" y="161"/>
                                      </a:lnTo>
                                      <a:lnTo>
                                        <a:pt x="160" y="0"/>
                                      </a:lnTo>
                                      <a:lnTo>
                                        <a:pt x="0" y="0"/>
                                      </a:lnTo>
                                      <a:lnTo>
                                        <a:pt x="0" y="161"/>
                                      </a:lnTo>
                                      <a:close/>
                                      <a:moveTo>
                                        <a:pt x="0" y="370"/>
                                      </a:moveTo>
                                      <a:lnTo>
                                        <a:pt x="160" y="370"/>
                                      </a:lnTo>
                                      <a:lnTo>
                                        <a:pt x="160" y="209"/>
                                      </a:lnTo>
                                      <a:lnTo>
                                        <a:pt x="0" y="209"/>
                                      </a:lnTo>
                                      <a:lnTo>
                                        <a:pt x="0" y="37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EE60E" id="Group 22" o:spid="_x0000_s1026" style="position:absolute;margin-left:2.3pt;margin-top:-19.8pt;width:8.8pt;height:29.55pt;z-index:-251662336;mso-position-horizontal-relative:page" coordorigin="4335,1054" coordsize="176,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">
                      <v:shape id="Picture 24" o:spid="_x0000_s1027" type="#_x0000_t75" style="position:absolute;left:4335;top:1054;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">
                        <v:imagedata r:id="rId16" o:title=""/>
                      </v:shape>
                      <v:shape id="AutoShape 23" o:spid="_x0000_s1028" style="position:absolute;left:4342;top:1267;width:161;height:371;visibility:visible;mso-wrap-style:square;v-text-anchor:top" coordsize="16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" path="m,161r160,l160,,,,,161xm,370r160,l160,209,,209,,370xe" filled="f" strokeweight=".72pt">
                        <v:path arrowok="t" o:connecttype="custom" o:connectlocs="0,1429;160,1429;160,1268;0,1268;0,1429;0,1638;160,1638;160,1477;0,1477;0,1638" o:connectangles="0,0,0,0,0,0,0,0,0,0"/>
                      </v:shape>
                      <w10:wrap anchorx="page"/>
                    </v:group>
                  </w:pict>
                </mc:Fallback>
              </mc:AlternateContent>
            </w:r>
            <w:r w:rsidR="00431EBC">
              <w:rPr>
                <w:sz w:val="18"/>
              </w:rPr>
              <w:t>Mentorship</w:t>
            </w:r>
          </w:p>
        </w:tc>
        <w:tc>
          <w:tcPr>
            <w:tcW w:w="2618" w:type="dxa"/>
          </w:tcPr>
          <w:p w14:paraId="3805B0FE" w14:textId="2E216B34" w:rsidR="00F570F7" w:rsidRDefault="00431EBC">
            <w:pPr>
              <w:pStyle w:val="TableParagraph"/>
              <w:spacing w:line="188" w:lineRule="exact"/>
              <w:ind w:left="85"/>
              <w:rPr>
                <w:sz w:val="18"/>
              </w:rPr>
            </w:pPr>
            <w:r>
              <w:rPr>
                <w:noProof/>
                <w:position w:val="-2"/>
                <w:lang w:bidi="ar-SA"/>
              </w:rPr>
              <w:drawing>
                <wp:inline distT="0" distB="0" distL="0" distR="0" wp14:anchorId="04987E58" wp14:editId="69339BCE">
                  <wp:extent cx="111252" cy="111252"/>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7" cstate="print"/>
                          <a:stretch>
                            <a:fillRect/>
                          </a:stretch>
                        </pic:blipFill>
                        <pic:spPr>
                          <a:xfrm>
                            <a:off x="0" y="0"/>
                            <a:ext cx="111252" cy="111252"/>
                          </a:xfrm>
                          <a:prstGeom prst="rect">
                            <a:avLst/>
                          </a:prstGeom>
                        </pic:spPr>
                      </pic:pic>
                    </a:graphicData>
                  </a:graphic>
                </wp:inline>
              </w:drawing>
            </w:r>
            <w:r>
              <w:rPr>
                <w:spacing w:val="10"/>
                <w:sz w:val="20"/>
              </w:rPr>
              <w:t xml:space="preserve"> </w:t>
            </w:r>
            <w:r>
              <w:rPr>
                <w:sz w:val="18"/>
              </w:rPr>
              <w:t>Patient Presentation –</w:t>
            </w:r>
            <w:r>
              <w:rPr>
                <w:spacing w:val="-4"/>
                <w:sz w:val="18"/>
              </w:rPr>
              <w:t xml:space="preserve"> </w:t>
            </w:r>
            <w:r>
              <w:rPr>
                <w:sz w:val="18"/>
              </w:rPr>
              <w:t>Faculty</w:t>
            </w:r>
          </w:p>
        </w:tc>
      </w:tr>
      <w:tr w:rsidR="00F570F7" w14:paraId="3FC3651C" w14:textId="77777777">
        <w:trPr>
          <w:trHeight w:val="206"/>
        </w:trPr>
        <w:tc>
          <w:tcPr>
            <w:tcW w:w="2884" w:type="dxa"/>
          </w:tcPr>
          <w:p w14:paraId="0BAA9117" w14:textId="66BA0AF2" w:rsidR="00F570F7" w:rsidRDefault="00431EBC">
            <w:pPr>
              <w:pStyle w:val="TableParagraph"/>
              <w:spacing w:line="186" w:lineRule="exact"/>
              <w:ind w:left="285"/>
              <w:rPr>
                <w:sz w:val="18"/>
              </w:rPr>
            </w:pPr>
            <w:r>
              <w:rPr>
                <w:sz w:val="18"/>
              </w:rPr>
              <w:t>Patient Presentation – Learner</w:t>
            </w:r>
          </w:p>
        </w:tc>
        <w:tc>
          <w:tcPr>
            <w:tcW w:w="2841" w:type="dxa"/>
          </w:tcPr>
          <w:p w14:paraId="298CC93E" w14:textId="4E4829FE" w:rsidR="00F570F7" w:rsidRDefault="008004C2">
            <w:pPr>
              <w:pStyle w:val="TableParagraph"/>
              <w:spacing w:line="186" w:lineRule="exact"/>
              <w:ind w:left="281"/>
              <w:rPr>
                <w:sz w:val="18"/>
              </w:rPr>
            </w:pPr>
            <w:r>
              <w:rPr>
                <w:noProof/>
                <w:lang w:bidi="ar-SA"/>
              </w:rPr>
              <mc:AlternateContent>
                <mc:Choice Requires="wpg">
                  <w:drawing>
                    <wp:anchor distT="0" distB="0" distL="114300" distR="114300" simplePos="0" relativeHeight="251657216" behindDoc="1" locked="0" layoutInCell="1" allowOverlap="1" wp14:anchorId="33E9B6FC" wp14:editId="372DBD74">
                      <wp:simplePos x="0" y="0"/>
                      <wp:positionH relativeFrom="page">
                        <wp:posOffset>29210</wp:posOffset>
                      </wp:positionH>
                      <wp:positionV relativeFrom="paragraph">
                        <wp:posOffset>-635</wp:posOffset>
                      </wp:positionV>
                      <wp:extent cx="111760" cy="242570"/>
                      <wp:effectExtent l="9525" t="0" r="2540" b="635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2570"/>
                                <a:chOff x="4335" y="1676"/>
                                <a:chExt cx="176" cy="382"/>
                              </a:xfrm>
                            </wpg:grpSpPr>
                            <pic:pic xmlns:pic="http://schemas.openxmlformats.org/drawingml/2006/picture">
                              <pic:nvPicPr>
                                <pic:cNvPr id="25"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35" y="1676"/>
                                  <a:ext cx="176" cy="176"/>
                                </a:xfrm>
                                <a:prstGeom prst="rect">
                                  <a:avLst/>
                                </a:prstGeom>
                                <a:noFill/>
                                <a:extLst>
                                  <a:ext uri="{909E8E84-426E-40DD-AFC4-6F175D3DCCD1}">
                                    <a14:hiddenFill xmlns:a14="http://schemas.microsoft.com/office/drawing/2010/main">
                                      <a:solidFill>
                                        <a:srgbClr val="FFFFFF"/>
                                      </a:solidFill>
                                    </a14:hiddenFill>
                                  </a:ext>
                                </a:extLst>
                              </pic:spPr>
                            </pic:pic>
                            <wps:wsp>
                              <wps:cNvPr id="26" name="Rectangle 14"/>
                              <wps:cNvSpPr>
                                <a:spLocks noChangeArrowheads="1"/>
                              </wps:cNvSpPr>
                              <wps:spPr bwMode="auto">
                                <a:xfrm>
                                  <a:off x="4342" y="1890"/>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13C43" id="Group 13" o:spid="_x0000_s1026" style="position:absolute;margin-left:2.3pt;margin-top:-.05pt;width:8.8pt;height:19.1pt;z-index:-251659264;mso-position-horizontal-relative:page" coordorigin="4335,1676" coordsize="176,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">
                      <v:shape id="Picture 15" o:spid="_x0000_s1027" type="#_x0000_t75" style="position:absolute;left:4335;top:1676;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">
                        <v:imagedata r:id="rId16" o:title=""/>
                      </v:shape>
                      <v:rect id="Rectangle 14" o:spid="_x0000_s1028" style="position:absolute;left:4342;top:1890;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wrap anchorx="page"/>
                    </v:group>
                  </w:pict>
                </mc:Fallback>
              </mc:AlternateContent>
            </w:r>
            <w:r w:rsidR="00431EBC">
              <w:rPr>
                <w:sz w:val="18"/>
              </w:rPr>
              <w:t>Peer Teaching</w:t>
            </w:r>
          </w:p>
        </w:tc>
        <w:tc>
          <w:tcPr>
            <w:tcW w:w="2618" w:type="dxa"/>
          </w:tcPr>
          <w:p w14:paraId="1911179B" w14:textId="77777777" w:rsidR="00F570F7" w:rsidRDefault="00431EBC">
            <w:pPr>
              <w:pStyle w:val="TableParagraph"/>
              <w:spacing w:line="186" w:lineRule="exact"/>
              <w:ind w:left="321"/>
              <w:rPr>
                <w:sz w:val="18"/>
              </w:rPr>
            </w:pPr>
            <w:r>
              <w:rPr>
                <w:sz w:val="18"/>
              </w:rPr>
              <w:t>Preceptorship</w:t>
            </w:r>
          </w:p>
        </w:tc>
      </w:tr>
      <w:tr w:rsidR="00F570F7" w14:paraId="60299B46" w14:textId="77777777">
        <w:trPr>
          <w:trHeight w:val="206"/>
        </w:trPr>
        <w:tc>
          <w:tcPr>
            <w:tcW w:w="2884" w:type="dxa"/>
          </w:tcPr>
          <w:p w14:paraId="460AA7CE" w14:textId="49EBC713" w:rsidR="00F570F7" w:rsidRDefault="008004C2">
            <w:pPr>
              <w:pStyle w:val="TableParagraph"/>
              <w:spacing w:line="186" w:lineRule="exact"/>
              <w:ind w:left="241"/>
              <w:rPr>
                <w:sz w:val="18"/>
              </w:rPr>
            </w:pPr>
            <w:r>
              <w:rPr>
                <w:noProof/>
                <w:lang w:bidi="ar-SA"/>
              </w:rPr>
              <mc:AlternateContent>
                <mc:Choice Requires="wpg">
                  <w:drawing>
                    <wp:anchor distT="0" distB="0" distL="114300" distR="114300" simplePos="0" relativeHeight="251656192" behindDoc="1" locked="0" layoutInCell="1" allowOverlap="1" wp14:anchorId="709C8011" wp14:editId="5C559109">
                      <wp:simplePos x="0" y="0"/>
                      <wp:positionH relativeFrom="page">
                        <wp:posOffset>31750</wp:posOffset>
                      </wp:positionH>
                      <wp:positionV relativeFrom="paragraph">
                        <wp:posOffset>-131445</wp:posOffset>
                      </wp:positionV>
                      <wp:extent cx="111760" cy="242570"/>
                      <wp:effectExtent l="9525" t="0" r="2540" b="6350"/>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2570"/>
                                <a:chOff x="1455" y="1676"/>
                                <a:chExt cx="176" cy="382"/>
                              </a:xfrm>
                            </wpg:grpSpPr>
                            <pic:pic xmlns:pic="http://schemas.openxmlformats.org/drawingml/2006/picture">
                              <pic:nvPicPr>
                                <pic:cNvPr id="28"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54" y="1676"/>
                                  <a:ext cx="176" cy="176"/>
                                </a:xfrm>
                                <a:prstGeom prst="rect">
                                  <a:avLst/>
                                </a:prstGeom>
                                <a:noFill/>
                                <a:extLst>
                                  <a:ext uri="{909E8E84-426E-40DD-AFC4-6F175D3DCCD1}">
                                    <a14:hiddenFill xmlns:a14="http://schemas.microsoft.com/office/drawing/2010/main">
                                      <a:solidFill>
                                        <a:srgbClr val="FFFFFF"/>
                                      </a:solidFill>
                                    </a14:hiddenFill>
                                  </a:ext>
                                </a:extLst>
                              </pic:spPr>
                            </pic:pic>
                            <wps:wsp>
                              <wps:cNvPr id="29" name="Rectangle 17"/>
                              <wps:cNvSpPr>
                                <a:spLocks noChangeArrowheads="1"/>
                              </wps:cNvSpPr>
                              <wps:spPr bwMode="auto">
                                <a:xfrm>
                                  <a:off x="1462" y="1890"/>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D7D86" id="Group 16" o:spid="_x0000_s1026" style="position:absolute;margin-left:2.5pt;margin-top:-10.35pt;width:8.8pt;height:19.1pt;z-index:-251660288;mso-position-horizontal-relative:page" coordorigin="1455,1676" coordsize="176,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">
                      <v:shape id="Picture 18" o:spid="_x0000_s1027" type="#_x0000_t75" style="position:absolute;left:1454;top:1676;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">
                        <v:imagedata r:id="rId16" o:title=""/>
                      </v:shape>
                      <v:rect id="Rectangle 17" o:spid="_x0000_s1028" style="position:absolute;left:1462;top:1890;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w10:wrap anchorx="page"/>
                    </v:group>
                  </w:pict>
                </mc:Fallback>
              </mc:AlternateContent>
            </w:r>
            <w:r w:rsidR="00431EBC">
              <w:rPr>
                <w:sz w:val="18"/>
              </w:rPr>
              <w:t>Problem-Based Learning (PBL)</w:t>
            </w:r>
          </w:p>
        </w:tc>
        <w:tc>
          <w:tcPr>
            <w:tcW w:w="2841" w:type="dxa"/>
          </w:tcPr>
          <w:p w14:paraId="21D4725D" w14:textId="194380FA" w:rsidR="00F570F7" w:rsidRDefault="00431EBC">
            <w:pPr>
              <w:pStyle w:val="TableParagraph"/>
              <w:spacing w:line="186" w:lineRule="exact"/>
              <w:ind w:left="284"/>
              <w:rPr>
                <w:sz w:val="18"/>
              </w:rPr>
            </w:pPr>
            <w:r>
              <w:rPr>
                <w:sz w:val="18"/>
              </w:rPr>
              <w:t>Reflection</w:t>
            </w:r>
          </w:p>
        </w:tc>
        <w:tc>
          <w:tcPr>
            <w:tcW w:w="2618" w:type="dxa"/>
          </w:tcPr>
          <w:p w14:paraId="6E341C2B" w14:textId="77777777" w:rsidR="00F570F7" w:rsidRDefault="00431EBC">
            <w:pPr>
              <w:pStyle w:val="TableParagraph"/>
              <w:spacing w:line="186" w:lineRule="exact"/>
              <w:ind w:left="323"/>
              <w:rPr>
                <w:sz w:val="18"/>
              </w:rPr>
            </w:pPr>
            <w:r>
              <w:rPr>
                <w:sz w:val="18"/>
              </w:rPr>
              <w:t>Research</w:t>
            </w:r>
          </w:p>
        </w:tc>
      </w:tr>
      <w:tr w:rsidR="00F570F7" w14:paraId="6E9DC29D" w14:textId="77777777">
        <w:trPr>
          <w:trHeight w:val="207"/>
        </w:trPr>
        <w:tc>
          <w:tcPr>
            <w:tcW w:w="2884" w:type="dxa"/>
          </w:tcPr>
          <w:p w14:paraId="3736BDCC" w14:textId="67D34329" w:rsidR="00F570F7" w:rsidRDefault="00431EBC">
            <w:pPr>
              <w:pStyle w:val="TableParagraph"/>
              <w:spacing w:line="188" w:lineRule="exact"/>
              <w:ind w:left="50"/>
              <w:rPr>
                <w:sz w:val="18"/>
              </w:rPr>
            </w:pPr>
            <w:r>
              <w:rPr>
                <w:noProof/>
                <w:position w:val="-2"/>
                <w:lang w:bidi="ar-SA"/>
              </w:rPr>
              <w:drawing>
                <wp:inline distT="0" distB="0" distL="0" distR="0" wp14:anchorId="7BED239F" wp14:editId="4066F8F2">
                  <wp:extent cx="111252" cy="111252"/>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4" cstate="print"/>
                          <a:stretch>
                            <a:fillRect/>
                          </a:stretch>
                        </pic:blipFill>
                        <pic:spPr>
                          <a:xfrm>
                            <a:off x="0" y="0"/>
                            <a:ext cx="111252" cy="111252"/>
                          </a:xfrm>
                          <a:prstGeom prst="rect">
                            <a:avLst/>
                          </a:prstGeom>
                        </pic:spPr>
                      </pic:pic>
                    </a:graphicData>
                  </a:graphic>
                </wp:inline>
              </w:drawing>
            </w:r>
            <w:r>
              <w:rPr>
                <w:spacing w:val="12"/>
                <w:sz w:val="20"/>
              </w:rPr>
              <w:t xml:space="preserve"> </w:t>
            </w:r>
            <w:r>
              <w:rPr>
                <w:sz w:val="18"/>
              </w:rPr>
              <w:t>Role</w:t>
            </w:r>
            <w:r>
              <w:rPr>
                <w:spacing w:val="-4"/>
                <w:sz w:val="18"/>
              </w:rPr>
              <w:t xml:space="preserve"> </w:t>
            </w:r>
            <w:r>
              <w:rPr>
                <w:sz w:val="18"/>
              </w:rPr>
              <w:t>Play/Dramatization</w:t>
            </w:r>
          </w:p>
        </w:tc>
        <w:tc>
          <w:tcPr>
            <w:tcW w:w="2841" w:type="dxa"/>
          </w:tcPr>
          <w:p w14:paraId="4A1C0E21" w14:textId="69D9B2E2" w:rsidR="00F570F7" w:rsidRDefault="00431EBC">
            <w:pPr>
              <w:pStyle w:val="TableParagraph"/>
              <w:spacing w:line="188" w:lineRule="exact"/>
              <w:ind w:left="46"/>
              <w:rPr>
                <w:sz w:val="18"/>
              </w:rPr>
            </w:pPr>
            <w:r>
              <w:rPr>
                <w:noProof/>
                <w:position w:val="-2"/>
                <w:lang w:bidi="ar-SA"/>
              </w:rPr>
              <w:drawing>
                <wp:inline distT="0" distB="0" distL="0" distR="0" wp14:anchorId="694595FF" wp14:editId="107000C6">
                  <wp:extent cx="111252" cy="111252"/>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4" cstate="print"/>
                          <a:stretch>
                            <a:fillRect/>
                          </a:stretch>
                        </pic:blipFill>
                        <pic:spPr>
                          <a:xfrm>
                            <a:off x="0" y="0"/>
                            <a:ext cx="111252" cy="111252"/>
                          </a:xfrm>
                          <a:prstGeom prst="rect">
                            <a:avLst/>
                          </a:prstGeom>
                        </pic:spPr>
                      </pic:pic>
                    </a:graphicData>
                  </a:graphic>
                </wp:inline>
              </w:drawing>
            </w:r>
            <w:r>
              <w:rPr>
                <w:spacing w:val="12"/>
                <w:sz w:val="20"/>
              </w:rPr>
              <w:t xml:space="preserve"> </w:t>
            </w:r>
            <w:r>
              <w:rPr>
                <w:sz w:val="18"/>
              </w:rPr>
              <w:t>Self-Directed Learning</w:t>
            </w:r>
          </w:p>
        </w:tc>
        <w:tc>
          <w:tcPr>
            <w:tcW w:w="2618" w:type="dxa"/>
          </w:tcPr>
          <w:p w14:paraId="3156EBB8" w14:textId="1004E2FC" w:rsidR="00F570F7" w:rsidRDefault="008004C2">
            <w:pPr>
              <w:pStyle w:val="TableParagraph"/>
              <w:spacing w:line="188" w:lineRule="exact"/>
              <w:ind w:left="323"/>
              <w:rPr>
                <w:sz w:val="18"/>
              </w:rPr>
            </w:pPr>
            <w:r>
              <w:rPr>
                <w:noProof/>
                <w:lang w:bidi="ar-SA"/>
              </w:rPr>
              <mc:AlternateContent>
                <mc:Choice Requires="wpg">
                  <w:drawing>
                    <wp:anchor distT="0" distB="0" distL="114300" distR="114300" simplePos="0" relativeHeight="251658240" behindDoc="1" locked="0" layoutInCell="1" allowOverlap="1" wp14:anchorId="18A4AB63" wp14:editId="20F504AC">
                      <wp:simplePos x="0" y="0"/>
                      <wp:positionH relativeFrom="page">
                        <wp:posOffset>54610</wp:posOffset>
                      </wp:positionH>
                      <wp:positionV relativeFrom="paragraph">
                        <wp:posOffset>-255905</wp:posOffset>
                      </wp:positionV>
                      <wp:extent cx="111760" cy="637540"/>
                      <wp:effectExtent l="635" t="0" r="1905" b="1905"/>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637540"/>
                                <a:chOff x="7216" y="1676"/>
                                <a:chExt cx="176" cy="1004"/>
                              </a:xfrm>
                            </wpg:grpSpPr>
                            <pic:pic xmlns:pic="http://schemas.openxmlformats.org/drawingml/2006/picture">
                              <pic:nvPicPr>
                                <pic:cNvPr id="22"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15" y="1676"/>
                                  <a:ext cx="176" cy="176"/>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1"/>
                              <wps:cNvSpPr>
                                <a:spLocks/>
                              </wps:cNvSpPr>
                              <wps:spPr bwMode="auto">
                                <a:xfrm>
                                  <a:off x="7223" y="1890"/>
                                  <a:ext cx="161" cy="783"/>
                                </a:xfrm>
                                <a:custGeom>
                                  <a:avLst/>
                                  <a:gdLst>
                                    <a:gd name="T0" fmla="+- 0 7223 7223"/>
                                    <a:gd name="T1" fmla="*/ T0 w 161"/>
                                    <a:gd name="T2" fmla="+- 0 2051 1890"/>
                                    <a:gd name="T3" fmla="*/ 2051 h 783"/>
                                    <a:gd name="T4" fmla="+- 0 7384 7223"/>
                                    <a:gd name="T5" fmla="*/ T4 w 161"/>
                                    <a:gd name="T6" fmla="+- 0 2051 1890"/>
                                    <a:gd name="T7" fmla="*/ 2051 h 783"/>
                                    <a:gd name="T8" fmla="+- 0 7384 7223"/>
                                    <a:gd name="T9" fmla="*/ T8 w 161"/>
                                    <a:gd name="T10" fmla="+- 0 1890 1890"/>
                                    <a:gd name="T11" fmla="*/ 1890 h 783"/>
                                    <a:gd name="T12" fmla="+- 0 7223 7223"/>
                                    <a:gd name="T13" fmla="*/ T12 w 161"/>
                                    <a:gd name="T14" fmla="+- 0 1890 1890"/>
                                    <a:gd name="T15" fmla="*/ 1890 h 783"/>
                                    <a:gd name="T16" fmla="+- 0 7223 7223"/>
                                    <a:gd name="T17" fmla="*/ T16 w 161"/>
                                    <a:gd name="T18" fmla="+- 0 2051 1890"/>
                                    <a:gd name="T19" fmla="*/ 2051 h 783"/>
                                    <a:gd name="T20" fmla="+- 0 7223 7223"/>
                                    <a:gd name="T21" fmla="*/ T20 w 161"/>
                                    <a:gd name="T22" fmla="+- 0 2257 1890"/>
                                    <a:gd name="T23" fmla="*/ 2257 h 783"/>
                                    <a:gd name="T24" fmla="+- 0 7384 7223"/>
                                    <a:gd name="T25" fmla="*/ T24 w 161"/>
                                    <a:gd name="T26" fmla="+- 0 2257 1890"/>
                                    <a:gd name="T27" fmla="*/ 2257 h 783"/>
                                    <a:gd name="T28" fmla="+- 0 7384 7223"/>
                                    <a:gd name="T29" fmla="*/ T28 w 161"/>
                                    <a:gd name="T30" fmla="+- 0 2096 1890"/>
                                    <a:gd name="T31" fmla="*/ 2096 h 783"/>
                                    <a:gd name="T32" fmla="+- 0 7223 7223"/>
                                    <a:gd name="T33" fmla="*/ T32 w 161"/>
                                    <a:gd name="T34" fmla="+- 0 2096 1890"/>
                                    <a:gd name="T35" fmla="*/ 2096 h 783"/>
                                    <a:gd name="T36" fmla="+- 0 7223 7223"/>
                                    <a:gd name="T37" fmla="*/ T36 w 161"/>
                                    <a:gd name="T38" fmla="+- 0 2257 1890"/>
                                    <a:gd name="T39" fmla="*/ 2257 h 783"/>
                                    <a:gd name="T40" fmla="+- 0 7223 7223"/>
                                    <a:gd name="T41" fmla="*/ T40 w 161"/>
                                    <a:gd name="T42" fmla="+- 0 2466 1890"/>
                                    <a:gd name="T43" fmla="*/ 2466 h 783"/>
                                    <a:gd name="T44" fmla="+- 0 7384 7223"/>
                                    <a:gd name="T45" fmla="*/ T44 w 161"/>
                                    <a:gd name="T46" fmla="+- 0 2466 1890"/>
                                    <a:gd name="T47" fmla="*/ 2466 h 783"/>
                                    <a:gd name="T48" fmla="+- 0 7384 7223"/>
                                    <a:gd name="T49" fmla="*/ T48 w 161"/>
                                    <a:gd name="T50" fmla="+- 0 2305 1890"/>
                                    <a:gd name="T51" fmla="*/ 2305 h 783"/>
                                    <a:gd name="T52" fmla="+- 0 7223 7223"/>
                                    <a:gd name="T53" fmla="*/ T52 w 161"/>
                                    <a:gd name="T54" fmla="+- 0 2305 1890"/>
                                    <a:gd name="T55" fmla="*/ 2305 h 783"/>
                                    <a:gd name="T56" fmla="+- 0 7223 7223"/>
                                    <a:gd name="T57" fmla="*/ T56 w 161"/>
                                    <a:gd name="T58" fmla="+- 0 2466 1890"/>
                                    <a:gd name="T59" fmla="*/ 2466 h 783"/>
                                    <a:gd name="T60" fmla="+- 0 7223 7223"/>
                                    <a:gd name="T61" fmla="*/ T60 w 161"/>
                                    <a:gd name="T62" fmla="+- 0 2672 1890"/>
                                    <a:gd name="T63" fmla="*/ 2672 h 783"/>
                                    <a:gd name="T64" fmla="+- 0 7384 7223"/>
                                    <a:gd name="T65" fmla="*/ T64 w 161"/>
                                    <a:gd name="T66" fmla="+- 0 2672 1890"/>
                                    <a:gd name="T67" fmla="*/ 2672 h 783"/>
                                    <a:gd name="T68" fmla="+- 0 7384 7223"/>
                                    <a:gd name="T69" fmla="*/ T68 w 161"/>
                                    <a:gd name="T70" fmla="+- 0 2512 1890"/>
                                    <a:gd name="T71" fmla="*/ 2512 h 783"/>
                                    <a:gd name="T72" fmla="+- 0 7223 7223"/>
                                    <a:gd name="T73" fmla="*/ T72 w 161"/>
                                    <a:gd name="T74" fmla="+- 0 2512 1890"/>
                                    <a:gd name="T75" fmla="*/ 2512 h 783"/>
                                    <a:gd name="T76" fmla="+- 0 7223 7223"/>
                                    <a:gd name="T77" fmla="*/ T76 w 161"/>
                                    <a:gd name="T78" fmla="+- 0 2672 1890"/>
                                    <a:gd name="T79" fmla="*/ 2672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1" h="783">
                                      <a:moveTo>
                                        <a:pt x="0" y="161"/>
                                      </a:moveTo>
                                      <a:lnTo>
                                        <a:pt x="161" y="161"/>
                                      </a:lnTo>
                                      <a:lnTo>
                                        <a:pt x="161" y="0"/>
                                      </a:lnTo>
                                      <a:lnTo>
                                        <a:pt x="0" y="0"/>
                                      </a:lnTo>
                                      <a:lnTo>
                                        <a:pt x="0" y="161"/>
                                      </a:lnTo>
                                      <a:close/>
                                      <a:moveTo>
                                        <a:pt x="0" y="367"/>
                                      </a:moveTo>
                                      <a:lnTo>
                                        <a:pt x="161" y="367"/>
                                      </a:lnTo>
                                      <a:lnTo>
                                        <a:pt x="161" y="206"/>
                                      </a:lnTo>
                                      <a:lnTo>
                                        <a:pt x="0" y="206"/>
                                      </a:lnTo>
                                      <a:lnTo>
                                        <a:pt x="0" y="367"/>
                                      </a:lnTo>
                                      <a:close/>
                                      <a:moveTo>
                                        <a:pt x="0" y="576"/>
                                      </a:moveTo>
                                      <a:lnTo>
                                        <a:pt x="161" y="576"/>
                                      </a:lnTo>
                                      <a:lnTo>
                                        <a:pt x="161" y="415"/>
                                      </a:lnTo>
                                      <a:lnTo>
                                        <a:pt x="0" y="415"/>
                                      </a:lnTo>
                                      <a:lnTo>
                                        <a:pt x="0" y="576"/>
                                      </a:lnTo>
                                      <a:close/>
                                      <a:moveTo>
                                        <a:pt x="0" y="782"/>
                                      </a:moveTo>
                                      <a:lnTo>
                                        <a:pt x="161" y="782"/>
                                      </a:lnTo>
                                      <a:lnTo>
                                        <a:pt x="161" y="622"/>
                                      </a:lnTo>
                                      <a:lnTo>
                                        <a:pt x="0" y="622"/>
                                      </a:lnTo>
                                      <a:lnTo>
                                        <a:pt x="0" y="78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F4BC9" id="Group 10" o:spid="_x0000_s1026" style="position:absolute;margin-left:4.3pt;margin-top:-20.15pt;width:8.8pt;height:50.2pt;z-index:-251658240;mso-position-horizontal-relative:page" coordorigin="7216,1676" coordsize="176,1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">
                      <v:shape id="Picture 12" o:spid="_x0000_s1027" type="#_x0000_t75" style="position:absolute;left:7215;top:1676;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">
                        <v:imagedata r:id="rId16" o:title=""/>
                      </v:shape>
                      <v:shape id="AutoShape 11" o:spid="_x0000_s1028" style="position:absolute;left:7223;top:1890;width:161;height:783;visibility:visible;mso-wrap-style:square;v-text-anchor:top" coordsize="16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" path="m,161r161,l161,,,,,161xm,367r161,l161,206,,206,,367xm,576r161,l161,415,,415,,576xm,782r161,l161,622,,622,,782xe" filled="f" strokeweight=".72pt">
                        <v:path arrowok="t" o:connecttype="custom" o:connectlocs="0,2051;161,2051;161,1890;0,1890;0,2051;0,2257;161,2257;161,2096;0,2096;0,2257;0,2466;161,2466;161,2305;0,2305;0,2466;0,2672;161,2672;161,2512;0,2512;0,2672" o:connectangles="0,0,0,0,0,0,0,0,0,0,0,0,0,0,0,0,0,0,0,0"/>
                      </v:shape>
                      <w10:wrap anchorx="page"/>
                    </v:group>
                  </w:pict>
                </mc:Fallback>
              </mc:AlternateContent>
            </w:r>
            <w:r w:rsidR="00431EBC">
              <w:rPr>
                <w:sz w:val="18"/>
              </w:rPr>
              <w:t>Service Learning Activity</w:t>
            </w:r>
          </w:p>
        </w:tc>
      </w:tr>
      <w:tr w:rsidR="00F570F7" w14:paraId="6DBB9FCF" w14:textId="77777777">
        <w:trPr>
          <w:trHeight w:val="207"/>
        </w:trPr>
        <w:tc>
          <w:tcPr>
            <w:tcW w:w="2884" w:type="dxa"/>
          </w:tcPr>
          <w:p w14:paraId="353FF9E5" w14:textId="471C22E6" w:rsidR="00F570F7" w:rsidRDefault="008004C2">
            <w:pPr>
              <w:pStyle w:val="TableParagraph"/>
              <w:spacing w:line="188" w:lineRule="exact"/>
              <w:ind w:left="287"/>
              <w:rPr>
                <w:sz w:val="18"/>
              </w:rPr>
            </w:pPr>
            <w:r>
              <w:rPr>
                <w:noProof/>
                <w:lang w:bidi="ar-SA"/>
              </w:rPr>
              <mc:AlternateContent>
                <mc:Choice Requires="wpg">
                  <w:drawing>
                    <wp:anchor distT="0" distB="0" distL="114300" distR="114300" simplePos="0" relativeHeight="251659264" behindDoc="1" locked="0" layoutInCell="1" allowOverlap="1" wp14:anchorId="0EAF7E2E" wp14:editId="676837A8">
                      <wp:simplePos x="0" y="0"/>
                      <wp:positionH relativeFrom="page">
                        <wp:posOffset>31750</wp:posOffset>
                      </wp:positionH>
                      <wp:positionV relativeFrom="paragraph">
                        <wp:posOffset>1270</wp:posOffset>
                      </wp:positionV>
                      <wp:extent cx="111760" cy="242570"/>
                      <wp:effectExtent l="9525" t="3175" r="2540" b="1905"/>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2570"/>
                                <a:chOff x="1455" y="2298"/>
                                <a:chExt cx="176" cy="382"/>
                              </a:xfrm>
                            </wpg:grpSpPr>
                            <pic:pic xmlns:pic="http://schemas.openxmlformats.org/drawingml/2006/picture">
                              <pic:nvPicPr>
                                <pic:cNvPr id="18"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54" y="2298"/>
                                  <a:ext cx="176" cy="176"/>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8"/>
                              <wps:cNvSpPr>
                                <a:spLocks noChangeArrowheads="1"/>
                              </wps:cNvSpPr>
                              <wps:spPr bwMode="auto">
                                <a:xfrm>
                                  <a:off x="1462" y="2511"/>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6CF7D" id="Group 7" o:spid="_x0000_s1026" style="position:absolute;margin-left:2.5pt;margin-top:.1pt;width:8.8pt;height:19.1pt;z-index:-251657216;mso-position-horizontal-relative:page" coordorigin="1455,2298" coordsize="176,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">
                      <v:shape id="Picture 9" o:spid="_x0000_s1027" type="#_x0000_t75" style="position:absolute;left:1454;top:2298;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">
                        <v:imagedata r:id="rId16" o:title=""/>
                      </v:shape>
                      <v:rect id="Rectangle 8" o:spid="_x0000_s1028" style="position:absolute;left:1462;top:2511;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wrap anchorx="page"/>
                    </v:group>
                  </w:pict>
                </mc:Fallback>
              </mc:AlternateContent>
            </w:r>
            <w:r w:rsidR="00431EBC">
              <w:rPr>
                <w:sz w:val="18"/>
              </w:rPr>
              <w:t>Simulation</w:t>
            </w:r>
          </w:p>
        </w:tc>
        <w:tc>
          <w:tcPr>
            <w:tcW w:w="2841" w:type="dxa"/>
          </w:tcPr>
          <w:p w14:paraId="72629F94" w14:textId="5609348D" w:rsidR="00F570F7" w:rsidRDefault="008004C2">
            <w:pPr>
              <w:pStyle w:val="TableParagraph"/>
              <w:spacing w:line="188" w:lineRule="exact"/>
              <w:ind w:left="238"/>
              <w:rPr>
                <w:sz w:val="18"/>
              </w:rPr>
            </w:pPr>
            <w:r>
              <w:rPr>
                <w:noProof/>
                <w:lang w:bidi="ar-SA"/>
              </w:rPr>
              <mc:AlternateContent>
                <mc:Choice Requires="wpg">
                  <w:drawing>
                    <wp:anchor distT="0" distB="0" distL="114300" distR="114300" simplePos="0" relativeHeight="251660288" behindDoc="1" locked="0" layoutInCell="1" allowOverlap="1" wp14:anchorId="7189EEE2" wp14:editId="2955174F">
                      <wp:simplePos x="0" y="0"/>
                      <wp:positionH relativeFrom="page">
                        <wp:posOffset>19685</wp:posOffset>
                      </wp:positionH>
                      <wp:positionV relativeFrom="paragraph">
                        <wp:posOffset>7620</wp:posOffset>
                      </wp:positionV>
                      <wp:extent cx="111760" cy="242570"/>
                      <wp:effectExtent l="9525" t="3175" r="2540" b="1905"/>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2570"/>
                                <a:chOff x="4335" y="2298"/>
                                <a:chExt cx="176" cy="382"/>
                              </a:xfrm>
                            </wpg:grpSpPr>
                            <pic:pic xmlns:pic="http://schemas.openxmlformats.org/drawingml/2006/picture">
                              <pic:nvPicPr>
                                <pic:cNvPr id="12"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35" y="2298"/>
                                  <a:ext cx="176" cy="17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5"/>
                              <wps:cNvSpPr>
                                <a:spLocks noChangeArrowheads="1"/>
                              </wps:cNvSpPr>
                              <wps:spPr bwMode="auto">
                                <a:xfrm>
                                  <a:off x="4342" y="2511"/>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FAAEF" id="Group 4" o:spid="_x0000_s1026" style="position:absolute;margin-left:1.55pt;margin-top:.6pt;width:8.8pt;height:19.1pt;z-index:-251656192;mso-position-horizontal-relative:page" coordorigin="4335,2298" coordsize="176,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">
                      <v:shape id="Picture 6" o:spid="_x0000_s1027" type="#_x0000_t75" style="position:absolute;left:4335;top:2298;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">
                        <v:imagedata r:id="rId16" o:title=""/>
                      </v:shape>
                      <v:rect id="Rectangle 5" o:spid="_x0000_s1028" style="position:absolute;left:4342;top:2511;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wrap anchorx="page"/>
                    </v:group>
                  </w:pict>
                </mc:Fallback>
              </mc:AlternateContent>
            </w:r>
            <w:r w:rsidR="00431EBC">
              <w:rPr>
                <w:sz w:val="18"/>
              </w:rPr>
              <w:t>Team-Based Learning (TBL)</w:t>
            </w:r>
          </w:p>
        </w:tc>
        <w:tc>
          <w:tcPr>
            <w:tcW w:w="2618" w:type="dxa"/>
          </w:tcPr>
          <w:p w14:paraId="4C90E55B" w14:textId="3C0E4813" w:rsidR="00F570F7" w:rsidRDefault="00431EBC">
            <w:pPr>
              <w:pStyle w:val="TableParagraph"/>
              <w:spacing w:line="188" w:lineRule="exact"/>
              <w:ind w:left="323"/>
              <w:rPr>
                <w:sz w:val="18"/>
              </w:rPr>
            </w:pPr>
            <w:r>
              <w:rPr>
                <w:sz w:val="18"/>
              </w:rPr>
              <w:t>Team-Building</w:t>
            </w:r>
          </w:p>
        </w:tc>
      </w:tr>
      <w:tr w:rsidR="00F570F7" w14:paraId="77B37BE1" w14:textId="77777777">
        <w:trPr>
          <w:trHeight w:val="202"/>
        </w:trPr>
        <w:tc>
          <w:tcPr>
            <w:tcW w:w="2884" w:type="dxa"/>
          </w:tcPr>
          <w:p w14:paraId="51EEBA8A" w14:textId="77777777" w:rsidR="00F570F7" w:rsidRDefault="00431EBC">
            <w:pPr>
              <w:pStyle w:val="TableParagraph"/>
              <w:spacing w:line="183" w:lineRule="exact"/>
              <w:ind w:left="287"/>
              <w:rPr>
                <w:sz w:val="18"/>
              </w:rPr>
            </w:pPr>
            <w:r>
              <w:rPr>
                <w:sz w:val="18"/>
              </w:rPr>
              <w:t>Tutorial</w:t>
            </w:r>
          </w:p>
        </w:tc>
        <w:tc>
          <w:tcPr>
            <w:tcW w:w="2841" w:type="dxa"/>
          </w:tcPr>
          <w:p w14:paraId="4E77212A" w14:textId="5C137E60" w:rsidR="00F570F7" w:rsidRDefault="00431EBC">
            <w:pPr>
              <w:pStyle w:val="TableParagraph"/>
              <w:spacing w:line="183" w:lineRule="exact"/>
              <w:ind w:left="284"/>
              <w:rPr>
                <w:sz w:val="18"/>
              </w:rPr>
            </w:pPr>
            <w:r>
              <w:rPr>
                <w:sz w:val="18"/>
              </w:rPr>
              <w:t>Ward Rounds</w:t>
            </w:r>
          </w:p>
        </w:tc>
        <w:tc>
          <w:tcPr>
            <w:tcW w:w="2618" w:type="dxa"/>
          </w:tcPr>
          <w:p w14:paraId="4B402AB7" w14:textId="77777777" w:rsidR="00F570F7" w:rsidRDefault="00431EBC">
            <w:pPr>
              <w:pStyle w:val="TableParagraph"/>
              <w:spacing w:line="183" w:lineRule="exact"/>
              <w:ind w:left="323"/>
              <w:rPr>
                <w:sz w:val="18"/>
              </w:rPr>
            </w:pPr>
            <w:r>
              <w:rPr>
                <w:sz w:val="18"/>
              </w:rPr>
              <w:t>Workshop</w:t>
            </w:r>
          </w:p>
        </w:tc>
      </w:tr>
    </w:tbl>
    <w:p w14:paraId="5AD8D52A" w14:textId="77777777" w:rsidR="00F570F7" w:rsidRDefault="00F570F7">
      <w:pPr>
        <w:pStyle w:val="BodyText"/>
        <w:spacing w:before="10"/>
        <w:rPr>
          <w:b/>
          <w:sz w:val="15"/>
        </w:rPr>
      </w:pPr>
    </w:p>
    <w:p w14:paraId="4B76965B" w14:textId="77777777" w:rsidR="00F570F7" w:rsidRDefault="00431EBC" w:rsidP="004E611F">
      <w:pPr>
        <w:spacing w:before="90"/>
        <w:rPr>
          <w:b/>
          <w:sz w:val="24"/>
          <w:u w:val="thick"/>
        </w:rPr>
      </w:pPr>
      <w:r>
        <w:rPr>
          <w:b/>
          <w:sz w:val="24"/>
          <w:u w:val="thick"/>
        </w:rPr>
        <w:t>Evaluation Methods/Exams/Assignments</w:t>
      </w:r>
    </w:p>
    <w:p w14:paraId="1F7302B1" w14:textId="77777777" w:rsidR="00A02717" w:rsidRDefault="00A02717">
      <w:pPr>
        <w:spacing w:before="90"/>
        <w:ind w:left="140"/>
        <w:rPr>
          <w:b/>
          <w:sz w:val="24"/>
        </w:rPr>
      </w:pPr>
    </w:p>
    <w:p w14:paraId="1A3B0DC7" w14:textId="77777777" w:rsidR="00A02717" w:rsidRDefault="00A02717" w:rsidP="004E611F">
      <w:pPr>
        <w:pStyle w:val="Default"/>
        <w:rPr>
          <w:sz w:val="22"/>
          <w:szCs w:val="22"/>
        </w:rPr>
      </w:pPr>
      <w:r>
        <w:rPr>
          <w:b/>
          <w:bCs/>
          <w:sz w:val="22"/>
          <w:szCs w:val="22"/>
        </w:rPr>
        <w:t xml:space="preserve">Preceptor Evaluation </w:t>
      </w:r>
    </w:p>
    <w:p w14:paraId="668C5E16" w14:textId="4044BDEA" w:rsidR="00A02717" w:rsidRDefault="00A02717" w:rsidP="00A02717">
      <w:pPr>
        <w:pStyle w:val="Default"/>
        <w:rPr>
          <w:sz w:val="22"/>
          <w:szCs w:val="22"/>
        </w:rPr>
      </w:pPr>
      <w:r>
        <w:rPr>
          <w:sz w:val="22"/>
          <w:szCs w:val="22"/>
        </w:rPr>
        <w:t xml:space="preserve">The preceptor evaluation, used across all Core Clerkships, provides a consistent tool by which preceptors can evaluate you, the student, on your clinical performance in an inpatient and/or outpatient clinical sites based on the AAMC Entrustable Professional Activities. The feedback is summative for </w:t>
      </w:r>
      <w:r w:rsidR="00B53DE2">
        <w:rPr>
          <w:sz w:val="22"/>
          <w:szCs w:val="22"/>
        </w:rPr>
        <w:t>this</w:t>
      </w:r>
      <w:r>
        <w:rPr>
          <w:sz w:val="22"/>
          <w:szCs w:val="22"/>
        </w:rPr>
        <w:t xml:space="preserve"> clerkship rotation but should be used as formative for growth and development on subsequent clinical rotations and experiences. </w:t>
      </w:r>
    </w:p>
    <w:p w14:paraId="0A50F96F" w14:textId="77777777" w:rsidR="004E611F" w:rsidRDefault="004E611F" w:rsidP="00A02717">
      <w:pPr>
        <w:pStyle w:val="Default"/>
        <w:rPr>
          <w:b/>
          <w:bCs/>
          <w:sz w:val="22"/>
          <w:szCs w:val="22"/>
        </w:rPr>
      </w:pPr>
    </w:p>
    <w:p w14:paraId="3202672E" w14:textId="3C7FB509" w:rsidR="00A02717" w:rsidRDefault="00A02717" w:rsidP="00A02717">
      <w:pPr>
        <w:pStyle w:val="Default"/>
        <w:rPr>
          <w:sz w:val="22"/>
          <w:szCs w:val="22"/>
        </w:rPr>
      </w:pPr>
      <w:r>
        <w:rPr>
          <w:b/>
          <w:bCs/>
          <w:sz w:val="22"/>
          <w:szCs w:val="22"/>
        </w:rPr>
        <w:t xml:space="preserve">NBME Shelf Exam </w:t>
      </w:r>
    </w:p>
    <w:p w14:paraId="213D2CD9" w14:textId="5FC2DA24" w:rsidR="00A02717" w:rsidRDefault="00A02717" w:rsidP="00A02717">
      <w:pPr>
        <w:pStyle w:val="Default"/>
        <w:rPr>
          <w:sz w:val="22"/>
          <w:szCs w:val="22"/>
        </w:rPr>
      </w:pPr>
      <w:r>
        <w:rPr>
          <w:sz w:val="22"/>
          <w:szCs w:val="22"/>
        </w:rPr>
        <w:t>The SHELF examination, a National Board of Medical Examiners Clinical Science Exam, is administered at the end of the clerkship. The raw score is scaled based on percentile grading. This exam accounts for 25% of the total grade. Students must score above the 45</w:t>
      </w:r>
      <w:r>
        <w:rPr>
          <w:sz w:val="14"/>
          <w:szCs w:val="14"/>
        </w:rPr>
        <w:t xml:space="preserve">th </w:t>
      </w:r>
      <w:r>
        <w:rPr>
          <w:sz w:val="22"/>
          <w:szCs w:val="22"/>
        </w:rPr>
        <w:t>percentile for a High Pass and above the 65</w:t>
      </w:r>
      <w:r>
        <w:rPr>
          <w:sz w:val="14"/>
          <w:szCs w:val="14"/>
        </w:rPr>
        <w:t xml:space="preserve">th </w:t>
      </w:r>
      <w:r>
        <w:rPr>
          <w:sz w:val="22"/>
          <w:szCs w:val="22"/>
        </w:rPr>
        <w:t>percentile for an Honors based on the quart</w:t>
      </w:r>
      <w:r w:rsidR="00C17812">
        <w:rPr>
          <w:sz w:val="22"/>
          <w:szCs w:val="22"/>
        </w:rPr>
        <w:t>er</w:t>
      </w:r>
      <w:r>
        <w:rPr>
          <w:sz w:val="22"/>
          <w:szCs w:val="22"/>
        </w:rPr>
        <w:t xml:space="preserve"> the exam is taken. Students must score above the 5th percentile nationally (for their quarter) to pass the clerkship. If a student does not score above the 5th percentile, they will be required to remediate by retaking the NBME shelf exam. They will be awarded a ‘C’ (Conditional) grade until remediation is complete. A student who receives a C grade due to a failing performance on the Shelf exam may only make up the Shelf exam at the next scheduled retake date after learning of the failure (June or December, whichever comes first) of the published repeat Shelf exams. </w:t>
      </w:r>
    </w:p>
    <w:p w14:paraId="42EE5234" w14:textId="77777777" w:rsidR="00A02717" w:rsidRDefault="00A02717" w:rsidP="00A02717">
      <w:pPr>
        <w:pStyle w:val="Default"/>
        <w:spacing w:after="38"/>
        <w:rPr>
          <w:sz w:val="22"/>
          <w:szCs w:val="22"/>
        </w:rPr>
      </w:pPr>
      <w:r>
        <w:rPr>
          <w:sz w:val="22"/>
          <w:szCs w:val="22"/>
        </w:rPr>
        <w:t xml:space="preserve"> If the student successfully passes the retake shelf exam, he/she will receive a ‘P’ (Pass) for the clerkship (highest grade possible). See Advancement and Retention Policy, Medical Student Handbook. </w:t>
      </w:r>
    </w:p>
    <w:p w14:paraId="4BD478C5" w14:textId="77777777" w:rsidR="00A02717" w:rsidRDefault="00A02717" w:rsidP="00A02717">
      <w:pPr>
        <w:pStyle w:val="Default"/>
        <w:rPr>
          <w:sz w:val="22"/>
          <w:szCs w:val="22"/>
        </w:rPr>
      </w:pPr>
      <w:r>
        <w:rPr>
          <w:sz w:val="22"/>
          <w:szCs w:val="22"/>
        </w:rPr>
        <w:t xml:space="preserve"> If the student is not successful with the repeat examination, the student will be given an ‘F’ (Fail) for the clerkship and be required to repeat the clerkship. See Grading System Policy, Medical Student Handbook. </w:t>
      </w:r>
    </w:p>
    <w:p w14:paraId="32BFFA0C" w14:textId="77777777" w:rsidR="00F570F7" w:rsidRDefault="00F570F7">
      <w:pPr>
        <w:pStyle w:val="BodyText"/>
        <w:spacing w:before="8"/>
        <w:rPr>
          <w:sz w:val="21"/>
        </w:rPr>
      </w:pPr>
    </w:p>
    <w:p w14:paraId="09E8786D" w14:textId="6E90FED0" w:rsidR="00F570F7" w:rsidRDefault="00431EBC">
      <w:pPr>
        <w:ind w:left="140"/>
      </w:pPr>
      <w:r>
        <w:t xml:space="preserve">See </w:t>
      </w:r>
      <w:r w:rsidR="00B53DE2">
        <w:rPr>
          <w:b/>
          <w:i/>
          <w:color w:val="FF0000"/>
        </w:rPr>
        <w:t>Assessment/Examination for M3</w:t>
      </w:r>
      <w:r>
        <w:rPr>
          <w:b/>
          <w:i/>
          <w:color w:val="FF0000"/>
        </w:rPr>
        <w:t xml:space="preserve">, Medical Student Handbook </w:t>
      </w:r>
      <w:r>
        <w:t>policy for details on testing procedures.</w:t>
      </w:r>
    </w:p>
    <w:p w14:paraId="3660ADD0" w14:textId="77777777" w:rsidR="00F570F7" w:rsidRDefault="00F570F7">
      <w:pPr>
        <w:pStyle w:val="BodyText"/>
        <w:spacing w:before="5"/>
      </w:pPr>
    </w:p>
    <w:p w14:paraId="35F8D197" w14:textId="77777777" w:rsidR="00DA4228" w:rsidRDefault="00DA4228" w:rsidP="00DA4228">
      <w:pPr>
        <w:pStyle w:val="Default"/>
        <w:rPr>
          <w:sz w:val="22"/>
          <w:szCs w:val="22"/>
        </w:rPr>
      </w:pPr>
      <w:r>
        <w:rPr>
          <w:b/>
          <w:bCs/>
          <w:sz w:val="22"/>
          <w:szCs w:val="22"/>
        </w:rPr>
        <w:t xml:space="preserve">Physical/Standardized Exam </w:t>
      </w:r>
    </w:p>
    <w:p w14:paraId="258D5D35" w14:textId="77777777" w:rsidR="00DA4228" w:rsidRDefault="00DA4228" w:rsidP="00DA4228">
      <w:pPr>
        <w:pStyle w:val="Default"/>
        <w:rPr>
          <w:sz w:val="22"/>
          <w:szCs w:val="22"/>
        </w:rPr>
      </w:pPr>
      <w:r>
        <w:rPr>
          <w:sz w:val="22"/>
          <w:szCs w:val="22"/>
        </w:rPr>
        <w:t xml:space="preserve">Each clerkship has a designated physical exam that is based on the specialty of that clerkship (e.g musculoskeletal exam for Family Medicine). These are designed to be both formative and summative. While you have learned the exams in the SIM Center in the M1 and M2 years, these are more focused and involve one on one evaluation with a precepting physician. If you still have questions about your exam technique, please use practice sessions with attending and resident physicians to feel more comfortable with exam techniques you will be tested on, to correct any exam techniques, and to perfect specialty exams </w:t>
      </w:r>
      <w:r>
        <w:rPr>
          <w:sz w:val="22"/>
          <w:szCs w:val="22"/>
        </w:rPr>
        <w:lastRenderedPageBreak/>
        <w:t xml:space="preserve">that you will need to understand for the rest of your career. Please do your own self-evaluation of your exam skills before you approach precepting physicians about performing the graded examination. </w:t>
      </w:r>
    </w:p>
    <w:p w14:paraId="3B3D7B71" w14:textId="449CA5C2" w:rsidR="00F570F7" w:rsidRDefault="00DA4228" w:rsidP="00DA4228">
      <w:pPr>
        <w:pStyle w:val="BodyText"/>
        <w:spacing w:before="4"/>
      </w:pPr>
      <w:r>
        <w:t>You will be tested on the musculoskeletal exam on the Family Medicine Clerkship. Please go to the Family Medicine Clerkship course on L</w:t>
      </w:r>
      <w:r w:rsidR="00B53DE2">
        <w:t xml:space="preserve">EO </w:t>
      </w:r>
      <w:r>
        <w:t>for further details including demonstration videos.</w:t>
      </w:r>
    </w:p>
    <w:p w14:paraId="0CED75B1" w14:textId="77777777" w:rsidR="00DA4228" w:rsidRDefault="00DA4228" w:rsidP="00DA4228">
      <w:pPr>
        <w:pStyle w:val="BodyText"/>
        <w:spacing w:before="4"/>
      </w:pPr>
    </w:p>
    <w:p w14:paraId="0CC8CD5D" w14:textId="77777777" w:rsidR="00F570F7" w:rsidRDefault="00431EBC" w:rsidP="007D76C7">
      <w:pPr>
        <w:pStyle w:val="Heading1"/>
        <w:spacing w:before="0"/>
        <w:ind w:left="0"/>
        <w:rPr>
          <w:u w:val="none"/>
        </w:rPr>
      </w:pPr>
      <w:r>
        <w:rPr>
          <w:u w:val="thick"/>
        </w:rPr>
        <w:t>Assessments and Associated Percentage of Final Grade</w:t>
      </w:r>
    </w:p>
    <w:p w14:paraId="2303B302" w14:textId="77777777" w:rsidR="00DA4228" w:rsidRDefault="00DA4228">
      <w:pPr>
        <w:spacing w:line="271" w:lineRule="exact"/>
      </w:pPr>
    </w:p>
    <w:p w14:paraId="5FF70BC5" w14:textId="77777777" w:rsidR="00DA4228" w:rsidRDefault="00DA4228" w:rsidP="00DA4228">
      <w:pPr>
        <w:pStyle w:val="Default"/>
        <w:rPr>
          <w:sz w:val="23"/>
          <w:szCs w:val="23"/>
        </w:rPr>
      </w:pPr>
      <w:r>
        <w:rPr>
          <w:b/>
          <w:bCs/>
          <w:sz w:val="23"/>
          <w:szCs w:val="23"/>
        </w:rPr>
        <w:t xml:space="preserve">Assessments and Associated Percentage of Final Grade </w:t>
      </w:r>
    </w:p>
    <w:p w14:paraId="51B6AD89" w14:textId="77777777" w:rsidR="00DA4228" w:rsidRDefault="00DA4228" w:rsidP="007D76C7">
      <w:pPr>
        <w:pStyle w:val="Default"/>
        <w:rPr>
          <w:sz w:val="22"/>
          <w:szCs w:val="22"/>
        </w:rPr>
      </w:pPr>
    </w:p>
    <w:p w14:paraId="682C45D8" w14:textId="77777777" w:rsidR="00DA4228" w:rsidRDefault="00DA4228" w:rsidP="00DA4228">
      <w:pPr>
        <w:pStyle w:val="Default"/>
        <w:rPr>
          <w:sz w:val="23"/>
          <w:szCs w:val="23"/>
        </w:rPr>
      </w:pPr>
      <w:r>
        <w:rPr>
          <w:b/>
          <w:bCs/>
          <w:sz w:val="23"/>
          <w:szCs w:val="23"/>
        </w:rPr>
        <w:t xml:space="preserve">Description of Assessments </w:t>
      </w:r>
    </w:p>
    <w:p w14:paraId="0DA23988" w14:textId="77777777" w:rsidR="00F570F7" w:rsidRDefault="00431EBC" w:rsidP="007D76C7">
      <w:pPr>
        <w:pStyle w:val="Heading1"/>
        <w:spacing w:before="180"/>
        <w:ind w:left="0"/>
        <w:rPr>
          <w:u w:val="none"/>
        </w:rPr>
      </w:pPr>
      <w:r>
        <w:rPr>
          <w:u w:val="thick"/>
        </w:rPr>
        <w:t>Required/Optional Readings</w:t>
      </w:r>
    </w:p>
    <w:p w14:paraId="6FB84E86" w14:textId="77777777" w:rsidR="00D3357E" w:rsidRPr="00D3357E" w:rsidRDefault="00D3357E" w:rsidP="00D3357E">
      <w:pPr>
        <w:widowControl/>
        <w:adjustRightInd w:val="0"/>
        <w:rPr>
          <w:rFonts w:ascii="Symbol" w:eastAsiaTheme="minorHAnsi" w:hAnsi="Symbol" w:cs="Symbol"/>
          <w:color w:val="000000"/>
          <w:sz w:val="24"/>
          <w:szCs w:val="24"/>
          <w:lang w:bidi="ar-SA"/>
        </w:rPr>
      </w:pPr>
    </w:p>
    <w:p w14:paraId="4DA92F1F" w14:textId="77777777" w:rsidR="00F570F7" w:rsidRDefault="00F570F7">
      <w:pPr>
        <w:pStyle w:val="BodyText"/>
        <w:spacing w:before="10"/>
        <w:rPr>
          <w:sz w:val="15"/>
        </w:rPr>
      </w:pPr>
    </w:p>
    <w:p w14:paraId="7BA682ED" w14:textId="4C6FAD12" w:rsidR="00F570F7" w:rsidRPr="00844798" w:rsidRDefault="00431EBC" w:rsidP="00844798">
      <w:pPr>
        <w:pStyle w:val="Heading1"/>
        <w:rPr>
          <w:u w:val="none"/>
        </w:rPr>
      </w:pPr>
      <w:r>
        <w:rPr>
          <w:u w:val="thick"/>
        </w:rPr>
        <w:t>Clerkship Grading Scale</w:t>
      </w:r>
    </w:p>
    <w:p w14:paraId="3DF9AAD2" w14:textId="77777777" w:rsidR="00F570F7" w:rsidRDefault="00431EBC">
      <w:pPr>
        <w:spacing w:before="90"/>
        <w:ind w:left="140"/>
        <w:rPr>
          <w:b/>
          <w:sz w:val="24"/>
        </w:rPr>
      </w:pPr>
      <w:r>
        <w:t xml:space="preserve">See details listed above in </w:t>
      </w:r>
      <w:r>
        <w:rPr>
          <w:b/>
          <w:sz w:val="24"/>
          <w:u w:val="thick"/>
        </w:rPr>
        <w:t>Assessments and Associated Percentage of Final Grade</w:t>
      </w:r>
    </w:p>
    <w:p w14:paraId="5D5C24A1" w14:textId="77777777" w:rsidR="00F570F7" w:rsidRDefault="00F570F7">
      <w:pPr>
        <w:pStyle w:val="BodyText"/>
        <w:spacing w:before="1" w:after="1"/>
        <w:rPr>
          <w:b/>
          <w:sz w:val="11"/>
        </w:rPr>
      </w:pPr>
    </w:p>
    <w:p w14:paraId="096C91FD" w14:textId="77777777" w:rsidR="004E7375" w:rsidRPr="004E7375" w:rsidRDefault="004E7375">
      <w:pPr>
        <w:pStyle w:val="BodyText"/>
        <w:rPr>
          <w:b/>
          <w:sz w:val="24"/>
        </w:rPr>
      </w:pPr>
    </w:p>
    <w:p w14:paraId="25294884" w14:textId="77777777" w:rsidR="00F570F7" w:rsidRDefault="00431EBC">
      <w:pPr>
        <w:pStyle w:val="Heading1"/>
        <w:spacing w:before="0"/>
        <w:rPr>
          <w:u w:val="none"/>
        </w:rPr>
      </w:pPr>
      <w:r>
        <w:rPr>
          <w:u w:val="thick"/>
        </w:rPr>
        <w:t>Midclerkship Feedback</w:t>
      </w:r>
    </w:p>
    <w:p w14:paraId="3BCFACDF" w14:textId="77777777" w:rsidR="00F570F7" w:rsidRDefault="00431EBC">
      <w:pPr>
        <w:pStyle w:val="BodyText"/>
        <w:spacing w:before="132"/>
        <w:ind w:left="860" w:right="516"/>
      </w:pPr>
      <w:r>
        <w:t>The College of Medicine dictates that all required clerkships have a formative feedback plan in place to ensure that students receive the substantive and constructive feedback necessary to remediate performance issues and improve their clinical skills prior to the conclusion of the clerkship. While these may vary per clerkship, the following requirements must be met:</w:t>
      </w:r>
    </w:p>
    <w:p w14:paraId="2927B457" w14:textId="16630BF3" w:rsidR="00F570F7" w:rsidRDefault="00431EBC">
      <w:pPr>
        <w:pStyle w:val="ListParagraph"/>
        <w:numPr>
          <w:ilvl w:val="0"/>
          <w:numId w:val="6"/>
        </w:numPr>
        <w:tabs>
          <w:tab w:val="left" w:pos="1580"/>
          <w:tab w:val="left" w:pos="1581"/>
        </w:tabs>
        <w:spacing w:before="2" w:line="240" w:lineRule="auto"/>
        <w:ind w:right="218"/>
      </w:pPr>
      <w:r>
        <w:t>A formative feedback session will be scheduled by the clerkship coordinator at a date that is near the mid- point of the</w:t>
      </w:r>
      <w:r>
        <w:rPr>
          <w:spacing w:val="-3"/>
        </w:rPr>
        <w:t xml:space="preserve"> </w:t>
      </w:r>
      <w:r>
        <w:t>clerkship</w:t>
      </w:r>
    </w:p>
    <w:p w14:paraId="733E3276" w14:textId="70CE1868" w:rsidR="00F570F7" w:rsidRDefault="00431EBC">
      <w:pPr>
        <w:pStyle w:val="ListParagraph"/>
        <w:numPr>
          <w:ilvl w:val="0"/>
          <w:numId w:val="6"/>
        </w:numPr>
        <w:tabs>
          <w:tab w:val="left" w:pos="1580"/>
          <w:tab w:val="left" w:pos="1581"/>
        </w:tabs>
        <w:spacing w:line="240" w:lineRule="auto"/>
        <w:ind w:right="253"/>
      </w:pPr>
      <w:r>
        <w:t>The student is required to complete a ‘self-evaluation’ prior to that date and will bring a paper copy to the mid-clerkship feedback session, along with a current list of completed ‘encounters and</w:t>
      </w:r>
      <w:r>
        <w:rPr>
          <w:spacing w:val="-24"/>
        </w:rPr>
        <w:t xml:space="preserve"> </w:t>
      </w:r>
      <w:r>
        <w:t>procedures’</w:t>
      </w:r>
    </w:p>
    <w:p w14:paraId="3422D64C" w14:textId="2D8B314A" w:rsidR="00F570F7" w:rsidRDefault="00431EBC">
      <w:pPr>
        <w:pStyle w:val="ListParagraph"/>
        <w:numPr>
          <w:ilvl w:val="0"/>
          <w:numId w:val="6"/>
        </w:numPr>
        <w:tabs>
          <w:tab w:val="left" w:pos="1580"/>
          <w:tab w:val="left" w:pos="1581"/>
        </w:tabs>
        <w:spacing w:line="240" w:lineRule="auto"/>
        <w:ind w:right="292"/>
      </w:pPr>
      <w:r>
        <w:t>At the scheduled session the director/faculty/preceptor providing the formative feedback will, at a minimum, use the student ‘self-evaluation’ form to provide written documentation of the feedback</w:t>
      </w:r>
      <w:r>
        <w:rPr>
          <w:spacing w:val="-38"/>
        </w:rPr>
        <w:t xml:space="preserve"> </w:t>
      </w:r>
      <w:r>
        <w:t>given</w:t>
      </w:r>
    </w:p>
    <w:p w14:paraId="3783FE26" w14:textId="77777777" w:rsidR="00F570F7" w:rsidRDefault="00431EBC">
      <w:pPr>
        <w:pStyle w:val="ListParagraph"/>
        <w:numPr>
          <w:ilvl w:val="0"/>
          <w:numId w:val="6"/>
        </w:numPr>
        <w:tabs>
          <w:tab w:val="left" w:pos="1580"/>
          <w:tab w:val="left" w:pos="1581"/>
        </w:tabs>
        <w:spacing w:line="463" w:lineRule="auto"/>
        <w:ind w:left="860" w:right="2129" w:firstLine="360"/>
        <w:rPr>
          <w:i/>
        </w:rPr>
      </w:pPr>
      <w:r>
        <w:t xml:space="preserve">The form will be signed and dated by both the student and director/faculty/preceptor See </w:t>
      </w:r>
      <w:r>
        <w:rPr>
          <w:i/>
          <w:color w:val="FF0000"/>
        </w:rPr>
        <w:t>Mid-Clerkship/AI Student Formative Feedback policy, Medical Student</w:t>
      </w:r>
      <w:r>
        <w:rPr>
          <w:i/>
          <w:color w:val="FF0000"/>
          <w:spacing w:val="-8"/>
        </w:rPr>
        <w:t xml:space="preserve"> </w:t>
      </w:r>
      <w:r>
        <w:rPr>
          <w:i/>
          <w:color w:val="FF0000"/>
        </w:rPr>
        <w:t>Handbook</w:t>
      </w:r>
      <w:r>
        <w:rPr>
          <w:i/>
        </w:rPr>
        <w:t>.</w:t>
      </w:r>
    </w:p>
    <w:p w14:paraId="5DB9B7CB" w14:textId="77777777" w:rsidR="00F570F7" w:rsidRDefault="00431EBC">
      <w:pPr>
        <w:pStyle w:val="Heading1"/>
        <w:spacing w:before="44"/>
        <w:rPr>
          <w:u w:val="none"/>
        </w:rPr>
      </w:pPr>
      <w:r>
        <w:rPr>
          <w:u w:val="thick"/>
        </w:rPr>
        <w:t>Attendance</w:t>
      </w:r>
    </w:p>
    <w:p w14:paraId="38CCC53B" w14:textId="77777777" w:rsidR="00F570F7" w:rsidRDefault="00431EBC">
      <w:pPr>
        <w:pStyle w:val="BodyText"/>
        <w:spacing w:before="132"/>
        <w:ind w:left="860" w:right="449"/>
        <w:jc w:val="both"/>
      </w:pPr>
      <w:r>
        <w:t xml:space="preserve">There are no valid reasons for absence in the clinical years without prior notification. In the instance of illness, accident, hospitalization, or major catastrophic event, the student will immediately notify the clerkship director and coordinator, as well as the clinical team with whom they are working. The student will </w:t>
      </w:r>
      <w:r>
        <w:rPr>
          <w:b/>
        </w:rPr>
        <w:t>complete an MSSF form within 24 hours of the students return</w:t>
      </w:r>
      <w:r>
        <w:t>.</w:t>
      </w:r>
    </w:p>
    <w:p w14:paraId="22B74426" w14:textId="77777777" w:rsidR="00F570F7" w:rsidRDefault="00431EBC">
      <w:pPr>
        <w:pStyle w:val="ListParagraph"/>
        <w:numPr>
          <w:ilvl w:val="0"/>
          <w:numId w:val="5"/>
        </w:numPr>
        <w:tabs>
          <w:tab w:val="left" w:pos="1220"/>
          <w:tab w:val="left" w:pos="1221"/>
        </w:tabs>
        <w:spacing w:before="1" w:line="291" w:lineRule="exact"/>
      </w:pPr>
      <w:r>
        <w:t>Session Attendance for M3</w:t>
      </w:r>
      <w:r>
        <w:rPr>
          <w:spacing w:val="-6"/>
        </w:rPr>
        <w:t xml:space="preserve"> </w:t>
      </w:r>
      <w:r>
        <w:t>Students</w:t>
      </w:r>
    </w:p>
    <w:p w14:paraId="6BBE25DE" w14:textId="37E43610" w:rsidR="00F570F7" w:rsidRDefault="00431EBC">
      <w:pPr>
        <w:pStyle w:val="ListParagraph"/>
        <w:numPr>
          <w:ilvl w:val="1"/>
          <w:numId w:val="5"/>
        </w:numPr>
        <w:tabs>
          <w:tab w:val="left" w:pos="1941"/>
        </w:tabs>
        <w:spacing w:before="3" w:line="232" w:lineRule="auto"/>
        <w:ind w:right="290"/>
      </w:pPr>
      <w:r>
        <w:t xml:space="preserve">Students will be scheduled an average of one day off out of every seven days over a </w:t>
      </w:r>
      <w:r w:rsidR="00B63335">
        <w:t>four-week</w:t>
      </w:r>
      <w:r>
        <w:t xml:space="preserve"> rotation per the Student Duty Hours Policy. Students who miss any days (planned or unplanned)</w:t>
      </w:r>
      <w:r>
        <w:rPr>
          <w:spacing w:val="-24"/>
        </w:rPr>
        <w:t xml:space="preserve"> </w:t>
      </w:r>
      <w:r>
        <w:t xml:space="preserve">may be required to make up the work at the discretion of the </w:t>
      </w:r>
      <w:r w:rsidR="00C17812">
        <w:t>clerkship</w:t>
      </w:r>
      <w:r>
        <w:t xml:space="preserve"> director. Students must obtain permission from the </w:t>
      </w:r>
      <w:r w:rsidR="00C17812">
        <w:t>clerkship</w:t>
      </w:r>
      <w:r>
        <w:t xml:space="preserve"> director for any planned</w:t>
      </w:r>
      <w:r>
        <w:rPr>
          <w:spacing w:val="-14"/>
        </w:rPr>
        <w:t xml:space="preserve"> </w:t>
      </w:r>
      <w:r>
        <w:t>absences.</w:t>
      </w:r>
    </w:p>
    <w:p w14:paraId="78BF9B19" w14:textId="77777777" w:rsidR="00F570F7" w:rsidRDefault="00431EBC">
      <w:pPr>
        <w:pStyle w:val="ListParagraph"/>
        <w:numPr>
          <w:ilvl w:val="1"/>
          <w:numId w:val="5"/>
        </w:numPr>
        <w:tabs>
          <w:tab w:val="left" w:pos="1941"/>
        </w:tabs>
        <w:spacing w:before="2" w:line="265" w:lineRule="exact"/>
      </w:pPr>
      <w:r>
        <w:t>Attendance at Intersessions is</w:t>
      </w:r>
      <w:r>
        <w:rPr>
          <w:spacing w:val="-2"/>
        </w:rPr>
        <w:t xml:space="preserve"> </w:t>
      </w:r>
      <w:r>
        <w:t>mandatory.</w:t>
      </w:r>
    </w:p>
    <w:p w14:paraId="69AE0C2F" w14:textId="6F849AA7" w:rsidR="00F570F7" w:rsidRDefault="00431EBC">
      <w:pPr>
        <w:pStyle w:val="ListParagraph"/>
        <w:numPr>
          <w:ilvl w:val="1"/>
          <w:numId w:val="5"/>
        </w:numPr>
        <w:tabs>
          <w:tab w:val="left" w:pos="1941"/>
        </w:tabs>
        <w:spacing w:line="232" w:lineRule="auto"/>
        <w:ind w:right="289"/>
      </w:pPr>
      <w:r>
        <w:t xml:space="preserve">Planned absences should be requested a minimum of six weeks in advance of the absence, or as early as possible. Students should first submit their request for a planned absence to the </w:t>
      </w:r>
      <w:r w:rsidR="00C17812">
        <w:t>clerkship</w:t>
      </w:r>
      <w:r>
        <w:t xml:space="preserve"> director using the online MSSF and e-mail to the clerkship director and clinical coordinator. All planned/excused absences for any reason should be documented on the</w:t>
      </w:r>
      <w:r>
        <w:rPr>
          <w:spacing w:val="-14"/>
        </w:rPr>
        <w:t xml:space="preserve"> </w:t>
      </w:r>
      <w:r>
        <w:t>MSSF.)</w:t>
      </w:r>
    </w:p>
    <w:p w14:paraId="55165BE3" w14:textId="77777777" w:rsidR="00F570F7" w:rsidRDefault="00431EBC">
      <w:pPr>
        <w:pStyle w:val="ListParagraph"/>
        <w:numPr>
          <w:ilvl w:val="1"/>
          <w:numId w:val="5"/>
        </w:numPr>
        <w:tabs>
          <w:tab w:val="left" w:pos="1941"/>
        </w:tabs>
        <w:spacing w:line="235" w:lineRule="auto"/>
        <w:ind w:right="346"/>
      </w:pPr>
      <w:r>
        <w:t>Religious accommodations are preapproved by the Clerkship Directors in collaboration with the Associate Dean for Student Affairs by the spring of the M2 academic year.</w:t>
      </w:r>
      <w:r>
        <w:rPr>
          <w:spacing w:val="23"/>
        </w:rPr>
        <w:t xml:space="preserve"> </w:t>
      </w:r>
      <w:r>
        <w:t>Students will be informed as to when requests are due to Student Affairs and what details are required to evaluate the request. Students will be informed of the determinations made prior to beginning the clerkships</w:t>
      </w:r>
    </w:p>
    <w:p w14:paraId="55CFF41F" w14:textId="77777777" w:rsidR="00F570F7" w:rsidRDefault="00431EBC">
      <w:pPr>
        <w:pStyle w:val="ListParagraph"/>
        <w:numPr>
          <w:ilvl w:val="1"/>
          <w:numId w:val="5"/>
        </w:numPr>
        <w:tabs>
          <w:tab w:val="left" w:pos="1941"/>
        </w:tabs>
        <w:spacing w:line="263" w:lineRule="exact"/>
      </w:pPr>
      <w:r>
        <w:lastRenderedPageBreak/>
        <w:t>The following items are explained in detail in</w:t>
      </w:r>
      <w:r>
        <w:rPr>
          <w:spacing w:val="-13"/>
        </w:rPr>
        <w:t xml:space="preserve"> </w:t>
      </w:r>
      <w:r>
        <w:t>the:</w:t>
      </w:r>
    </w:p>
    <w:p w14:paraId="25D52F3E" w14:textId="77777777" w:rsidR="00F570F7" w:rsidRDefault="00431EBC">
      <w:pPr>
        <w:pStyle w:val="ListParagraph"/>
        <w:numPr>
          <w:ilvl w:val="2"/>
          <w:numId w:val="5"/>
        </w:numPr>
        <w:tabs>
          <w:tab w:val="left" w:pos="2660"/>
          <w:tab w:val="left" w:pos="2661"/>
        </w:tabs>
        <w:spacing w:line="254" w:lineRule="exact"/>
      </w:pPr>
      <w:r>
        <w:t>Excused/unexcused/unplanned absence, religious holidays, jury duty, and make-up</w:t>
      </w:r>
      <w:r>
        <w:rPr>
          <w:spacing w:val="-12"/>
        </w:rPr>
        <w:t xml:space="preserve"> </w:t>
      </w:r>
      <w:r>
        <w:t>work.</w:t>
      </w:r>
    </w:p>
    <w:p w14:paraId="7E82192A" w14:textId="77777777" w:rsidR="00F570F7" w:rsidRDefault="00F570F7">
      <w:pPr>
        <w:pStyle w:val="BodyText"/>
        <w:spacing w:before="8"/>
        <w:rPr>
          <w:sz w:val="21"/>
        </w:rPr>
      </w:pPr>
    </w:p>
    <w:p w14:paraId="600C5093" w14:textId="77777777" w:rsidR="00F570F7" w:rsidRDefault="00431EBC">
      <w:pPr>
        <w:ind w:left="860"/>
      </w:pPr>
      <w:r>
        <w:t xml:space="preserve">See </w:t>
      </w:r>
      <w:r>
        <w:rPr>
          <w:i/>
          <w:color w:val="FF0000"/>
        </w:rPr>
        <w:t>Attendance and Absences Policy, Accommodation for Religious Purposes, Medical Student Handbook</w:t>
      </w:r>
      <w:r>
        <w:t>.</w:t>
      </w:r>
    </w:p>
    <w:p w14:paraId="1E1D4CD0" w14:textId="77777777" w:rsidR="00F570F7" w:rsidRDefault="00F570F7">
      <w:pPr>
        <w:pStyle w:val="BodyText"/>
        <w:spacing w:before="10"/>
        <w:rPr>
          <w:sz w:val="19"/>
        </w:rPr>
      </w:pPr>
    </w:p>
    <w:p w14:paraId="65187F02" w14:textId="77777777" w:rsidR="00F570F7" w:rsidRDefault="00431EBC">
      <w:pPr>
        <w:pStyle w:val="Heading1"/>
        <w:spacing w:line="273" w:lineRule="exact"/>
        <w:rPr>
          <w:u w:val="none"/>
        </w:rPr>
      </w:pPr>
      <w:r>
        <w:rPr>
          <w:u w:val="thick"/>
        </w:rPr>
        <w:t>Inclement Weather Policy</w:t>
      </w:r>
    </w:p>
    <w:p w14:paraId="77CD5973" w14:textId="77777777" w:rsidR="00F570F7" w:rsidRDefault="00431EBC">
      <w:pPr>
        <w:pStyle w:val="BodyText"/>
        <w:spacing w:line="250" w:lineRule="exact"/>
        <w:ind w:left="860"/>
      </w:pPr>
      <w:r>
        <w:t>The College of Medicine does not follow the University policy for closure due to inclement weather.</w:t>
      </w:r>
    </w:p>
    <w:p w14:paraId="1BED75EF" w14:textId="77777777" w:rsidR="00F570F7" w:rsidRDefault="00F570F7">
      <w:pPr>
        <w:pStyle w:val="BodyText"/>
        <w:spacing w:before="1"/>
      </w:pPr>
    </w:p>
    <w:p w14:paraId="7FD20DB0" w14:textId="77777777" w:rsidR="00F570F7" w:rsidRDefault="00431EBC">
      <w:pPr>
        <w:pStyle w:val="BodyText"/>
        <w:ind w:left="860" w:right="356"/>
      </w:pPr>
      <w:r>
        <w:t xml:space="preserve">Cancellation of UCCOM events and activities will be guided in part, but not exclusively, by the emergency declarations by the Hamilton County Sheriff’s office. The final determination of weather-related cancellations will be made by the College of Medicine. See </w:t>
      </w:r>
      <w:r>
        <w:rPr>
          <w:i/>
          <w:color w:val="FF0000"/>
        </w:rPr>
        <w:t>Inclement Weather Policy, Medical Student Handbook</w:t>
      </w:r>
      <w:r>
        <w:t>.</w:t>
      </w:r>
    </w:p>
    <w:p w14:paraId="38641E29" w14:textId="77777777" w:rsidR="00F570F7" w:rsidRDefault="00F570F7">
      <w:pPr>
        <w:pStyle w:val="BodyText"/>
        <w:rPr>
          <w:sz w:val="24"/>
        </w:rPr>
      </w:pPr>
    </w:p>
    <w:p w14:paraId="73E5E33B" w14:textId="77777777" w:rsidR="00F570F7" w:rsidRDefault="00431EBC">
      <w:pPr>
        <w:pStyle w:val="Heading1"/>
        <w:spacing w:before="141"/>
        <w:rPr>
          <w:u w:val="none"/>
        </w:rPr>
      </w:pPr>
      <w:r>
        <w:rPr>
          <w:u w:val="thick"/>
        </w:rPr>
        <w:t>Required Clinical Procedures/Patient Encounters</w:t>
      </w:r>
    </w:p>
    <w:p w14:paraId="554B548E" w14:textId="7E4AE532" w:rsidR="00F570F7" w:rsidRDefault="00431EBC">
      <w:pPr>
        <w:pStyle w:val="BodyText"/>
        <w:spacing w:before="134"/>
        <w:ind w:left="860" w:right="295"/>
      </w:pPr>
      <w:r>
        <w:t xml:space="preserve">The COM requires medical students during the M3 year to track and record documentation for 1) a defined set of clinical procedures that the student must perform or observe and 2) patient encounters as specified by the </w:t>
      </w:r>
      <w:r w:rsidR="00B53DE2">
        <w:t>Education Program Committee (</w:t>
      </w:r>
      <w:r>
        <w:t>EPC</w:t>
      </w:r>
      <w:r w:rsidR="00B53DE2">
        <w:t>)</w:t>
      </w:r>
      <w:r>
        <w:t>.</w:t>
      </w:r>
    </w:p>
    <w:p w14:paraId="45F7AAD2" w14:textId="77777777" w:rsidR="00F570F7" w:rsidRDefault="00F570F7">
      <w:pPr>
        <w:pStyle w:val="BodyText"/>
        <w:spacing w:before="1"/>
      </w:pPr>
    </w:p>
    <w:p w14:paraId="49610EF5" w14:textId="77777777" w:rsidR="004E7375" w:rsidRPr="004E7375" w:rsidRDefault="004E7375" w:rsidP="004E7375">
      <w:pPr>
        <w:pStyle w:val="BodyText"/>
        <w:numPr>
          <w:ilvl w:val="0"/>
          <w:numId w:val="8"/>
        </w:numPr>
        <w:spacing w:before="5"/>
        <w:rPr>
          <w:b/>
        </w:rPr>
      </w:pPr>
      <w:r w:rsidRPr="004E7375">
        <w:rPr>
          <w:b/>
        </w:rPr>
        <w:t>Procedures required for the Family Medicine clerkship</w:t>
      </w:r>
    </w:p>
    <w:p w14:paraId="0F8E2D55" w14:textId="77777777" w:rsidR="004E7375" w:rsidRPr="004E7375" w:rsidRDefault="004E7375" w:rsidP="004E7375">
      <w:pPr>
        <w:pStyle w:val="BodyText"/>
        <w:numPr>
          <w:ilvl w:val="0"/>
          <w:numId w:val="8"/>
        </w:numPr>
        <w:spacing w:before="5"/>
      </w:pPr>
      <w:r w:rsidRPr="004E7375">
        <w:rPr>
          <w:b/>
        </w:rPr>
        <w:t>Encounters required for the Family Medicine Clerkship</w:t>
      </w:r>
    </w:p>
    <w:p w14:paraId="4EB1F443" w14:textId="77777777" w:rsidR="004E7375" w:rsidRDefault="004E7375" w:rsidP="004E7375">
      <w:pPr>
        <w:pStyle w:val="BodyText"/>
        <w:spacing w:before="5"/>
        <w:ind w:left="720" w:firstLine="720"/>
        <w:rPr>
          <w:sz w:val="20"/>
        </w:rPr>
      </w:pPr>
    </w:p>
    <w:p w14:paraId="1BF49931" w14:textId="77777777" w:rsidR="00F570F7" w:rsidRDefault="00431EBC" w:rsidP="004E7375">
      <w:pPr>
        <w:pStyle w:val="BodyText"/>
        <w:ind w:left="860" w:right="191"/>
      </w:pPr>
      <w:r>
        <w:t>Students must complete and log, in MedOneStop (MOS), clinical procedures requirements and patient encounters. All students who are experiencing difficulty completing the required clinical procedures or documenting the required patient encounters prior to the end of the clinical rotation must contact the clerkship director and the clerkship coordinator via email at least one week prior to the end of the rotation with a detailed explanation. At that point, the director may assign an alternate means of meeting the requirements.</w:t>
      </w:r>
    </w:p>
    <w:p w14:paraId="11A5A107" w14:textId="77777777" w:rsidR="00F570F7" w:rsidRDefault="00F570F7">
      <w:pPr>
        <w:pStyle w:val="BodyText"/>
        <w:spacing w:before="10"/>
        <w:rPr>
          <w:sz w:val="21"/>
        </w:rPr>
      </w:pPr>
    </w:p>
    <w:p w14:paraId="1A1F542D" w14:textId="77777777" w:rsidR="00F570F7" w:rsidRDefault="00431EBC">
      <w:pPr>
        <w:pStyle w:val="BodyText"/>
        <w:spacing w:before="1"/>
        <w:ind w:left="860" w:right="222"/>
      </w:pPr>
      <w:r>
        <w:t>Students who have not completed and documented all required assigned procedures and encounters on a clerkship by 5pm on the day before the end of the clerkship and shelf exam will receive a 5% deduction on the final clerkship grade. The grade will be marked as an ‘I (Incomplete) until all patient encounters and procedures are documented.</w:t>
      </w:r>
    </w:p>
    <w:p w14:paraId="3EECF287" w14:textId="77777777" w:rsidR="00F570F7" w:rsidRDefault="00F570F7">
      <w:pPr>
        <w:pStyle w:val="BodyText"/>
        <w:spacing w:before="11"/>
        <w:rPr>
          <w:sz w:val="21"/>
        </w:rPr>
      </w:pPr>
    </w:p>
    <w:p w14:paraId="2320F704" w14:textId="0C42A146" w:rsidR="00F570F7" w:rsidRDefault="00431EBC">
      <w:pPr>
        <w:ind w:left="860" w:right="240"/>
        <w:rPr>
          <w:i/>
        </w:rPr>
      </w:pPr>
      <w:r>
        <w:t xml:space="preserve">Further explanation of the ‘Clinical Procedures/Patient Encounters Checklist Policy’ can be found in </w:t>
      </w:r>
      <w:r>
        <w:rPr>
          <w:i/>
          <w:color w:val="FF0000"/>
        </w:rPr>
        <w:t>A</w:t>
      </w:r>
      <w:r w:rsidR="00C17812">
        <w:rPr>
          <w:i/>
          <w:color w:val="FF0000"/>
        </w:rPr>
        <w:t>ppendix 2</w:t>
      </w:r>
      <w:r>
        <w:rPr>
          <w:i/>
          <w:color w:val="FF0000"/>
        </w:rPr>
        <w:t xml:space="preserve"> Required Clinical Procedures, and Appendix </w:t>
      </w:r>
      <w:r w:rsidR="00C17812">
        <w:rPr>
          <w:i/>
          <w:color w:val="FF0000"/>
        </w:rPr>
        <w:t>3</w:t>
      </w:r>
      <w:r>
        <w:rPr>
          <w:i/>
          <w:color w:val="FF0000"/>
        </w:rPr>
        <w:t xml:space="preserve"> Required Patient Encounters, Medical Student Handbook</w:t>
      </w:r>
      <w:r>
        <w:rPr>
          <w:i/>
        </w:rPr>
        <w:t>.</w:t>
      </w:r>
    </w:p>
    <w:p w14:paraId="42B1235A" w14:textId="77777777" w:rsidR="00F570F7" w:rsidRDefault="00F570F7">
      <w:pPr>
        <w:pStyle w:val="BodyText"/>
        <w:rPr>
          <w:i/>
          <w:sz w:val="24"/>
        </w:rPr>
      </w:pPr>
    </w:p>
    <w:p w14:paraId="20A617CD" w14:textId="77777777" w:rsidR="00F570F7" w:rsidRDefault="00431EBC">
      <w:pPr>
        <w:pStyle w:val="Heading1"/>
        <w:spacing w:before="143"/>
        <w:rPr>
          <w:u w:val="none"/>
        </w:rPr>
      </w:pPr>
      <w:r>
        <w:rPr>
          <w:u w:val="thick"/>
        </w:rPr>
        <w:t>Student Evaluation of the Clerkship</w:t>
      </w:r>
    </w:p>
    <w:p w14:paraId="1EEBE0BA" w14:textId="2306967D" w:rsidR="00F570F7" w:rsidRDefault="00431EBC">
      <w:pPr>
        <w:pStyle w:val="BodyText"/>
        <w:spacing w:before="133"/>
        <w:ind w:left="860" w:right="394"/>
      </w:pPr>
      <w:r>
        <w:t xml:space="preserve">The Office of Medical Education requires that medical </w:t>
      </w:r>
      <w:r w:rsidR="00486F6C">
        <w:t>students’</w:t>
      </w:r>
      <w:r>
        <w:t xml:space="preserve"> complete evaluations for all required courses, (M1 and M2 basic science courses, core clerkships, and acting internships), and pre-clinical and clinical faculty. Providing constructive curricular program feedback is a student’s professional responsibility and is essential for continuous quality improvement of the medical school curriculum.</w:t>
      </w:r>
    </w:p>
    <w:p w14:paraId="5A18FD76" w14:textId="77777777" w:rsidR="00F570F7" w:rsidRDefault="00F570F7">
      <w:pPr>
        <w:pStyle w:val="BodyText"/>
        <w:spacing w:before="1"/>
      </w:pPr>
    </w:p>
    <w:p w14:paraId="0BC0730F" w14:textId="77777777" w:rsidR="00F570F7" w:rsidRDefault="00431EBC">
      <w:pPr>
        <w:pStyle w:val="BodyText"/>
        <w:spacing w:line="252" w:lineRule="exact"/>
        <w:ind w:left="860"/>
      </w:pPr>
      <w:r>
        <w:t>Procedure:</w:t>
      </w:r>
    </w:p>
    <w:p w14:paraId="710ABC18" w14:textId="77777777" w:rsidR="00F570F7" w:rsidRDefault="00431EBC">
      <w:pPr>
        <w:pStyle w:val="ListParagraph"/>
        <w:numPr>
          <w:ilvl w:val="0"/>
          <w:numId w:val="4"/>
        </w:numPr>
        <w:tabs>
          <w:tab w:val="left" w:pos="1581"/>
        </w:tabs>
        <w:spacing w:line="240" w:lineRule="auto"/>
        <w:ind w:right="207"/>
        <w:jc w:val="both"/>
      </w:pPr>
      <w:r>
        <w:t>Students will receive an e‐mail informing them that an evaluation is available and the date for</w:t>
      </w:r>
      <w:r>
        <w:rPr>
          <w:spacing w:val="-38"/>
        </w:rPr>
        <w:t xml:space="preserve"> </w:t>
      </w:r>
      <w:r>
        <w:t>completion. Students will have two weeks to complete the evaluation. One email reminder will be sent the day before the evaluation is</w:t>
      </w:r>
      <w:r>
        <w:rPr>
          <w:spacing w:val="-4"/>
        </w:rPr>
        <w:t xml:space="preserve"> </w:t>
      </w:r>
      <w:r>
        <w:t>due.</w:t>
      </w:r>
    </w:p>
    <w:p w14:paraId="26A2FAFB" w14:textId="47B955B6" w:rsidR="00F570F7" w:rsidRPr="00553B4A" w:rsidRDefault="00431EBC" w:rsidP="00553B4A">
      <w:pPr>
        <w:pStyle w:val="ListParagraph"/>
        <w:numPr>
          <w:ilvl w:val="0"/>
          <w:numId w:val="4"/>
        </w:numPr>
        <w:tabs>
          <w:tab w:val="left" w:pos="1581"/>
        </w:tabs>
        <w:spacing w:before="1" w:line="240" w:lineRule="auto"/>
        <w:ind w:right="302"/>
      </w:pPr>
      <w:r>
        <w:t>M3 and M4 students must complete the course evaluation by 5 pm of the Friday following the last day</w:t>
      </w:r>
      <w:r>
        <w:rPr>
          <w:spacing w:val="-27"/>
        </w:rPr>
        <w:t xml:space="preserve"> </w:t>
      </w:r>
      <w:r>
        <w:t>of the course.</w:t>
      </w:r>
    </w:p>
    <w:p w14:paraId="558343C7" w14:textId="77777777" w:rsidR="00F570F7" w:rsidRDefault="00431EBC">
      <w:pPr>
        <w:pStyle w:val="ListParagraph"/>
        <w:numPr>
          <w:ilvl w:val="0"/>
          <w:numId w:val="4"/>
        </w:numPr>
        <w:tabs>
          <w:tab w:val="left" w:pos="1581"/>
        </w:tabs>
        <w:spacing w:before="92" w:line="240" w:lineRule="auto"/>
        <w:ind w:right="487"/>
      </w:pPr>
      <w:r>
        <w:t>An M3/M4 student who fails to complete one mandatory evaluation will be placed on the appropriate PAC agenda for discussion. The M3/M4 student may receive a negative professionalism form from</w:t>
      </w:r>
      <w:r>
        <w:rPr>
          <w:spacing w:val="-29"/>
        </w:rPr>
        <w:t xml:space="preserve"> </w:t>
      </w:r>
      <w:r>
        <w:t>the PAC for not fulfilling this</w:t>
      </w:r>
      <w:r>
        <w:rPr>
          <w:spacing w:val="-4"/>
        </w:rPr>
        <w:t xml:space="preserve"> </w:t>
      </w:r>
      <w:r>
        <w:t>requirement.</w:t>
      </w:r>
    </w:p>
    <w:p w14:paraId="27CC05E8" w14:textId="77777777" w:rsidR="00F570F7" w:rsidRDefault="00F570F7">
      <w:pPr>
        <w:pStyle w:val="BodyText"/>
        <w:spacing w:before="10"/>
        <w:rPr>
          <w:sz w:val="21"/>
        </w:rPr>
      </w:pPr>
    </w:p>
    <w:p w14:paraId="590B5C3D" w14:textId="77777777" w:rsidR="00F570F7" w:rsidRDefault="00431EBC">
      <w:pPr>
        <w:ind w:left="1220"/>
        <w:rPr>
          <w:i/>
        </w:rPr>
      </w:pPr>
      <w:r>
        <w:lastRenderedPageBreak/>
        <w:t xml:space="preserve">See </w:t>
      </w:r>
      <w:r>
        <w:rPr>
          <w:i/>
          <w:color w:val="FF0000"/>
        </w:rPr>
        <w:t>Required Course Evaluation Policy, Medical Student Handbook</w:t>
      </w:r>
      <w:r>
        <w:rPr>
          <w:i/>
        </w:rPr>
        <w:t>.</w:t>
      </w:r>
    </w:p>
    <w:p w14:paraId="23DE6A87" w14:textId="77777777" w:rsidR="00F570F7" w:rsidRDefault="00F570F7">
      <w:pPr>
        <w:pStyle w:val="BodyText"/>
        <w:spacing w:before="7"/>
        <w:rPr>
          <w:i/>
          <w:sz w:val="24"/>
        </w:rPr>
      </w:pPr>
    </w:p>
    <w:p w14:paraId="26A972C5" w14:textId="77777777" w:rsidR="00F570F7" w:rsidRDefault="00431EBC">
      <w:pPr>
        <w:pStyle w:val="Heading1"/>
        <w:spacing w:before="0"/>
        <w:rPr>
          <w:u w:val="none"/>
        </w:rPr>
      </w:pPr>
      <w:r>
        <w:rPr>
          <w:u w:val="thick"/>
        </w:rPr>
        <w:t>End of Clerkship Grading</w:t>
      </w:r>
    </w:p>
    <w:p w14:paraId="4DA4AC1C" w14:textId="7A0B868C" w:rsidR="00F570F7" w:rsidRDefault="00431EBC">
      <w:pPr>
        <w:pStyle w:val="Heading2"/>
        <w:spacing w:before="136"/>
      </w:pPr>
      <w:r>
        <w:rPr>
          <w:u w:val="thick"/>
        </w:rPr>
        <w:t xml:space="preserve">Release of </w:t>
      </w:r>
      <w:r w:rsidR="00553B4A">
        <w:rPr>
          <w:u w:val="thick"/>
        </w:rPr>
        <w:t>S</w:t>
      </w:r>
      <w:r>
        <w:rPr>
          <w:u w:val="thick"/>
        </w:rPr>
        <w:t>cores</w:t>
      </w:r>
    </w:p>
    <w:p w14:paraId="416B7F05" w14:textId="77777777" w:rsidR="00F570F7" w:rsidRDefault="00431EBC">
      <w:pPr>
        <w:pStyle w:val="BodyText"/>
        <w:spacing w:before="35" w:line="276" w:lineRule="auto"/>
        <w:ind w:left="140" w:right="190"/>
      </w:pPr>
      <w:r>
        <w:t>Core Clerkship NBME shelf exam scores will be released to all students after 12 noon on the Thursday following the shelf exam. This is to allow time for the clerkship director to review all scores and to allow for any appropriate individual student notifications.</w:t>
      </w:r>
    </w:p>
    <w:p w14:paraId="53F4BC48" w14:textId="77777777" w:rsidR="00F570F7" w:rsidRDefault="00F570F7">
      <w:pPr>
        <w:pStyle w:val="BodyText"/>
        <w:spacing w:before="5"/>
      </w:pPr>
    </w:p>
    <w:p w14:paraId="6EE7EB59" w14:textId="77777777" w:rsidR="00F570F7" w:rsidRDefault="00431EBC">
      <w:pPr>
        <w:pStyle w:val="Heading2"/>
        <w:spacing w:line="250" w:lineRule="exact"/>
      </w:pPr>
      <w:r>
        <w:rPr>
          <w:u w:val="thick"/>
        </w:rPr>
        <w:t>Stipulations</w:t>
      </w:r>
    </w:p>
    <w:p w14:paraId="523CA353" w14:textId="77777777" w:rsidR="00F570F7" w:rsidRDefault="00431EBC">
      <w:pPr>
        <w:pStyle w:val="BodyText"/>
        <w:spacing w:line="250" w:lineRule="exact"/>
        <w:ind w:left="140"/>
      </w:pPr>
      <w:r>
        <w:t>In the event that a student does not pass the clerkship, the following scenarios will apply:</w:t>
      </w:r>
    </w:p>
    <w:p w14:paraId="7B5299DD" w14:textId="77777777" w:rsidR="00F570F7" w:rsidRDefault="00431EBC">
      <w:pPr>
        <w:pStyle w:val="ListParagraph"/>
        <w:numPr>
          <w:ilvl w:val="0"/>
          <w:numId w:val="7"/>
        </w:numPr>
        <w:tabs>
          <w:tab w:val="left" w:pos="499"/>
          <w:tab w:val="left" w:pos="500"/>
        </w:tabs>
      </w:pPr>
      <w:r>
        <w:t>Student has absence makeup days due to illness or a serious personal</w:t>
      </w:r>
      <w:r>
        <w:rPr>
          <w:spacing w:val="-9"/>
        </w:rPr>
        <w:t xml:space="preserve"> </w:t>
      </w:r>
      <w:r>
        <w:t>emergency</w:t>
      </w:r>
    </w:p>
    <w:p w14:paraId="2AE5B703" w14:textId="77777777" w:rsidR="00F570F7" w:rsidRDefault="00431EBC">
      <w:pPr>
        <w:pStyle w:val="BodyText"/>
        <w:tabs>
          <w:tab w:val="left" w:pos="860"/>
        </w:tabs>
        <w:spacing w:before="11" w:line="225" w:lineRule="auto"/>
        <w:ind w:left="860" w:right="382" w:hanging="361"/>
      </w:pPr>
      <w:r>
        <w:rPr>
          <w:rFonts w:ascii="Courier New" w:hAnsi="Courier New"/>
        </w:rPr>
        <w:t>o</w:t>
      </w:r>
      <w:r>
        <w:rPr>
          <w:rFonts w:ascii="Courier New" w:hAnsi="Courier New"/>
        </w:rPr>
        <w:tab/>
      </w:r>
      <w:r>
        <w:t>Student</w:t>
      </w:r>
      <w:r>
        <w:rPr>
          <w:spacing w:val="-2"/>
        </w:rPr>
        <w:t xml:space="preserve"> </w:t>
      </w:r>
      <w:r>
        <w:t>will</w:t>
      </w:r>
      <w:r>
        <w:rPr>
          <w:spacing w:val="-4"/>
        </w:rPr>
        <w:t xml:space="preserve"> </w:t>
      </w:r>
      <w:r>
        <w:t>be</w:t>
      </w:r>
      <w:r>
        <w:rPr>
          <w:spacing w:val="-2"/>
        </w:rPr>
        <w:t xml:space="preserve"> </w:t>
      </w:r>
      <w:r>
        <w:t>given</w:t>
      </w:r>
      <w:r>
        <w:rPr>
          <w:spacing w:val="-2"/>
        </w:rPr>
        <w:t xml:space="preserve"> </w:t>
      </w:r>
      <w:r>
        <w:t>an</w:t>
      </w:r>
      <w:r>
        <w:rPr>
          <w:spacing w:val="-2"/>
        </w:rPr>
        <w:t xml:space="preserve"> </w:t>
      </w:r>
      <w:r>
        <w:t>‘I’</w:t>
      </w:r>
      <w:r>
        <w:rPr>
          <w:spacing w:val="-2"/>
        </w:rPr>
        <w:t xml:space="preserve"> </w:t>
      </w:r>
      <w:r>
        <w:t>(Incomplete)</w:t>
      </w:r>
      <w:r>
        <w:rPr>
          <w:spacing w:val="-2"/>
        </w:rPr>
        <w:t xml:space="preserve"> </w:t>
      </w:r>
      <w:r>
        <w:t>until</w:t>
      </w:r>
      <w:r>
        <w:rPr>
          <w:spacing w:val="-1"/>
        </w:rPr>
        <w:t xml:space="preserve"> </w:t>
      </w:r>
      <w:r>
        <w:t>the</w:t>
      </w:r>
      <w:r>
        <w:rPr>
          <w:spacing w:val="-3"/>
        </w:rPr>
        <w:t xml:space="preserve"> </w:t>
      </w:r>
      <w:r>
        <w:t>missing</w:t>
      </w:r>
      <w:r>
        <w:rPr>
          <w:spacing w:val="-5"/>
        </w:rPr>
        <w:t xml:space="preserve"> </w:t>
      </w:r>
      <w:r>
        <w:t>clinical</w:t>
      </w:r>
      <w:r>
        <w:rPr>
          <w:spacing w:val="-4"/>
        </w:rPr>
        <w:t xml:space="preserve"> </w:t>
      </w:r>
      <w:r>
        <w:t>time</w:t>
      </w:r>
      <w:r>
        <w:rPr>
          <w:spacing w:val="-2"/>
        </w:rPr>
        <w:t xml:space="preserve"> </w:t>
      </w:r>
      <w:r>
        <w:t>is</w:t>
      </w:r>
      <w:r>
        <w:rPr>
          <w:spacing w:val="-4"/>
        </w:rPr>
        <w:t xml:space="preserve"> </w:t>
      </w:r>
      <w:r>
        <w:t>completed,</w:t>
      </w:r>
      <w:r>
        <w:rPr>
          <w:spacing w:val="-2"/>
        </w:rPr>
        <w:t xml:space="preserve"> </w:t>
      </w:r>
      <w:r>
        <w:t>scheduled</w:t>
      </w:r>
      <w:r>
        <w:rPr>
          <w:spacing w:val="-2"/>
        </w:rPr>
        <w:t xml:space="preserve"> </w:t>
      </w:r>
      <w:r>
        <w:t>at</w:t>
      </w:r>
      <w:r>
        <w:rPr>
          <w:spacing w:val="-4"/>
        </w:rPr>
        <w:t xml:space="preserve"> </w:t>
      </w:r>
      <w:r>
        <w:t>the</w:t>
      </w:r>
      <w:r>
        <w:rPr>
          <w:spacing w:val="-2"/>
        </w:rPr>
        <w:t xml:space="preserve"> </w:t>
      </w:r>
      <w:r>
        <w:t>discretion of the course director. Once the time is completed, the ‘I’ will be changed to the appropriate letter</w:t>
      </w:r>
      <w:r>
        <w:rPr>
          <w:spacing w:val="-26"/>
        </w:rPr>
        <w:t xml:space="preserve"> </w:t>
      </w:r>
      <w:r>
        <w:t>grade.</w:t>
      </w:r>
    </w:p>
    <w:p w14:paraId="49AAAE27" w14:textId="6FAF6C0B" w:rsidR="00F570F7" w:rsidRDefault="00431EBC">
      <w:pPr>
        <w:pStyle w:val="ListParagraph"/>
        <w:numPr>
          <w:ilvl w:val="0"/>
          <w:numId w:val="7"/>
        </w:numPr>
        <w:tabs>
          <w:tab w:val="left" w:pos="499"/>
          <w:tab w:val="left" w:pos="500"/>
        </w:tabs>
        <w:spacing w:before="2"/>
      </w:pPr>
      <w:r>
        <w:t xml:space="preserve">Student fails a portion of the clerkship other than the Shelf exam. </w:t>
      </w:r>
      <w:r w:rsidR="00B53DE2">
        <w:t>(</w:t>
      </w:r>
      <w:r>
        <w:t>Ex. clinical</w:t>
      </w:r>
      <w:r>
        <w:rPr>
          <w:spacing w:val="-16"/>
        </w:rPr>
        <w:t xml:space="preserve"> </w:t>
      </w:r>
      <w:r>
        <w:t>evaluations</w:t>
      </w:r>
      <w:r w:rsidR="00B53DE2">
        <w:t>)</w:t>
      </w:r>
    </w:p>
    <w:p w14:paraId="33E7F39F" w14:textId="77777777" w:rsidR="00F570F7" w:rsidRDefault="00431EBC">
      <w:pPr>
        <w:pStyle w:val="BodyText"/>
        <w:spacing w:before="5" w:line="232" w:lineRule="auto"/>
        <w:ind w:left="860" w:right="276" w:hanging="361"/>
        <w:jc w:val="both"/>
      </w:pPr>
      <w:r>
        <w:rPr>
          <w:rFonts w:ascii="Courier New" w:hAnsi="Courier New"/>
        </w:rPr>
        <w:t xml:space="preserve">o </w:t>
      </w:r>
      <w:r>
        <w:t>Student will be given a ‘C’ (Conditional) and a remediation plan will be decided by the course director. Once the remediation is satisfactorily completed, the student will be given a letter grade of ‘P’ (Pass). The ‘C’ will remain on the student’s transcript</w:t>
      </w:r>
    </w:p>
    <w:p w14:paraId="6479F25A" w14:textId="77777777" w:rsidR="00F570F7" w:rsidRDefault="00431EBC">
      <w:pPr>
        <w:pStyle w:val="ListParagraph"/>
        <w:numPr>
          <w:ilvl w:val="0"/>
          <w:numId w:val="7"/>
        </w:numPr>
        <w:tabs>
          <w:tab w:val="left" w:pos="499"/>
          <w:tab w:val="left" w:pos="500"/>
        </w:tabs>
        <w:spacing w:line="268" w:lineRule="exact"/>
      </w:pPr>
      <w:r>
        <w:t>Student fails the NBME Clerkship Shelf</w:t>
      </w:r>
      <w:r>
        <w:rPr>
          <w:spacing w:val="-5"/>
        </w:rPr>
        <w:t xml:space="preserve"> </w:t>
      </w:r>
      <w:r>
        <w:t>exam</w:t>
      </w:r>
    </w:p>
    <w:p w14:paraId="35534D7F" w14:textId="77777777" w:rsidR="00F570F7" w:rsidRDefault="00431EBC">
      <w:pPr>
        <w:pStyle w:val="BodyText"/>
        <w:spacing w:before="4" w:line="232" w:lineRule="auto"/>
        <w:ind w:left="860" w:right="255" w:hanging="361"/>
        <w:jc w:val="both"/>
      </w:pPr>
      <w:r>
        <w:rPr>
          <w:rFonts w:ascii="Courier New"/>
        </w:rPr>
        <w:t xml:space="preserve">o </w:t>
      </w:r>
      <w:r>
        <w:t>A student may only make up the Shelf exam at the next scheduled retake date after learning of the failure (June or December, whichever comes first) of the published repeat Shelf exams. Failing the exam a second time will lead to a failure of the clerkship.</w:t>
      </w:r>
    </w:p>
    <w:p w14:paraId="57D0E311" w14:textId="77777777" w:rsidR="00F570F7" w:rsidRDefault="00431EBC">
      <w:pPr>
        <w:pStyle w:val="ListParagraph"/>
        <w:numPr>
          <w:ilvl w:val="0"/>
          <w:numId w:val="7"/>
        </w:numPr>
        <w:tabs>
          <w:tab w:val="left" w:pos="499"/>
          <w:tab w:val="left" w:pos="500"/>
        </w:tabs>
        <w:spacing w:before="2"/>
      </w:pPr>
      <w:r>
        <w:t>Student fails the clerkship completely with an ‘F’</w:t>
      </w:r>
      <w:r>
        <w:rPr>
          <w:spacing w:val="-17"/>
        </w:rPr>
        <w:t xml:space="preserve"> </w:t>
      </w:r>
      <w:r>
        <w:t>(Fail)</w:t>
      </w:r>
    </w:p>
    <w:p w14:paraId="03A3EC87" w14:textId="474303AC" w:rsidR="00F570F7" w:rsidRDefault="00431EBC">
      <w:pPr>
        <w:pStyle w:val="ListParagraph"/>
        <w:numPr>
          <w:ilvl w:val="0"/>
          <w:numId w:val="3"/>
        </w:numPr>
        <w:tabs>
          <w:tab w:val="left" w:pos="860"/>
          <w:tab w:val="left" w:pos="861"/>
        </w:tabs>
        <w:spacing w:before="6" w:line="230" w:lineRule="auto"/>
        <w:ind w:right="734" w:hanging="360"/>
      </w:pPr>
      <w:r>
        <w:t>Student will be required to repeat the entire clerkship</w:t>
      </w:r>
      <w:r w:rsidR="00B53DE2">
        <w:t>,</w:t>
      </w:r>
      <w:r>
        <w:t xml:space="preserve"> if approved by the PAC</w:t>
      </w:r>
      <w:r w:rsidR="00B53DE2">
        <w:t>,</w:t>
      </w:r>
      <w:r>
        <w:t xml:space="preserve"> utilizing the guidelines of the Advancement and Retention Policy. When that is approved and satisfactorily completed, the student will be given a letter grade of ‘P’ (Pass). The ‘F’ will remain on the student’s</w:t>
      </w:r>
      <w:r>
        <w:rPr>
          <w:spacing w:val="-15"/>
        </w:rPr>
        <w:t xml:space="preserve"> </w:t>
      </w:r>
      <w:r>
        <w:t>transcript.</w:t>
      </w:r>
    </w:p>
    <w:p w14:paraId="42B5B95B" w14:textId="17FB8AE3" w:rsidR="00F570F7" w:rsidRDefault="00431EBC">
      <w:pPr>
        <w:pStyle w:val="ListParagraph"/>
        <w:numPr>
          <w:ilvl w:val="0"/>
          <w:numId w:val="3"/>
        </w:numPr>
        <w:tabs>
          <w:tab w:val="left" w:pos="860"/>
          <w:tab w:val="left" w:pos="861"/>
        </w:tabs>
        <w:spacing w:before="9" w:line="235" w:lineRule="auto"/>
        <w:ind w:right="1250" w:hanging="360"/>
      </w:pPr>
      <w:r>
        <w:t>Note: Failure to meet a requirement (for example, not taking an exam, not submitting papers or</w:t>
      </w:r>
      <w:r>
        <w:rPr>
          <w:spacing w:val="-31"/>
        </w:rPr>
        <w:t xml:space="preserve"> </w:t>
      </w:r>
      <w:r>
        <w:t xml:space="preserve">patient write-ups, failure to attend required clinical duties) without prior notification of the </w:t>
      </w:r>
      <w:r w:rsidR="00B53DE2">
        <w:t>clerkship</w:t>
      </w:r>
      <w:r>
        <w:t xml:space="preserve"> director or designee will be treated as grounds for awarding a Failure (F) for the course (see the Grading System Policy).</w:t>
      </w:r>
    </w:p>
    <w:p w14:paraId="720C86A6" w14:textId="3506818C" w:rsidR="00F570F7" w:rsidRDefault="00431EBC" w:rsidP="00E8726F">
      <w:pPr>
        <w:spacing w:line="242" w:lineRule="auto"/>
        <w:ind w:left="140" w:right="715"/>
        <w:rPr>
          <w:i/>
        </w:rPr>
      </w:pPr>
      <w:r>
        <w:t xml:space="preserve">Further explanation of the M3 ‘Grading System Policy’ can be found in the </w:t>
      </w:r>
      <w:r>
        <w:rPr>
          <w:i/>
          <w:color w:val="FF0000"/>
        </w:rPr>
        <w:t>Grading System Policy, Medical Student Handbook</w:t>
      </w:r>
      <w:r>
        <w:rPr>
          <w:i/>
        </w:rPr>
        <w:t>.</w:t>
      </w:r>
    </w:p>
    <w:p w14:paraId="55A4A4F6" w14:textId="77777777" w:rsidR="00E8726F" w:rsidRPr="00E8726F" w:rsidRDefault="00E8726F" w:rsidP="00E8726F">
      <w:pPr>
        <w:spacing w:line="242" w:lineRule="auto"/>
        <w:ind w:left="140" w:right="715"/>
        <w:rPr>
          <w:i/>
        </w:rPr>
      </w:pPr>
    </w:p>
    <w:p w14:paraId="65968058" w14:textId="77777777" w:rsidR="00F570F7" w:rsidRDefault="00431EBC">
      <w:pPr>
        <w:pStyle w:val="Heading1"/>
        <w:spacing w:before="0"/>
        <w:rPr>
          <w:u w:val="none"/>
        </w:rPr>
      </w:pPr>
      <w:r>
        <w:rPr>
          <w:u w:val="thick"/>
        </w:rPr>
        <w:t>Grade Appeal</w:t>
      </w:r>
    </w:p>
    <w:p w14:paraId="3347FD5A" w14:textId="7E83CFC8" w:rsidR="00F570F7" w:rsidRPr="00883100" w:rsidRDefault="00431EBC" w:rsidP="00883100">
      <w:pPr>
        <w:pStyle w:val="BodyText"/>
        <w:spacing w:before="134"/>
        <w:ind w:left="860" w:right="302"/>
        <w:rPr>
          <w:i/>
        </w:rPr>
      </w:pPr>
      <w:r>
        <w:t xml:space="preserve">Should a student have cause to request a review of a final grade of ‘F’ (Failure) that appears on the transcript, the formal grade appeals procedure may be undertaken once final grades are issued. The formal request must be submitted by the student within five business days following the notification of the grade. The only exception to the 5-day rule is if a failing grade was received and the failing grade will lead to a mandatory Leave of Absence; in this case the appeal must occur within 48 hours of posting of the grade. A student cannot appeal a grade received for a remediation course. The procedures for formal and informal grade appeals can be found in the </w:t>
      </w:r>
      <w:r>
        <w:rPr>
          <w:i/>
          <w:color w:val="FF0000"/>
        </w:rPr>
        <w:t>Grade Appeal Process, Medical Student Handbook</w:t>
      </w:r>
      <w:r>
        <w:rPr>
          <w:i/>
        </w:rPr>
        <w:t>.</w:t>
      </w:r>
    </w:p>
    <w:p w14:paraId="6BCF3198" w14:textId="77777777" w:rsidR="00F570F7" w:rsidRDefault="00431EBC">
      <w:pPr>
        <w:pStyle w:val="Heading1"/>
        <w:spacing w:before="143"/>
        <w:rPr>
          <w:u w:val="none"/>
        </w:rPr>
      </w:pPr>
      <w:r>
        <w:rPr>
          <w:u w:val="thick"/>
        </w:rPr>
        <w:t>Duty Hours</w:t>
      </w:r>
    </w:p>
    <w:p w14:paraId="3F553B90" w14:textId="4012FDD2" w:rsidR="00F570F7" w:rsidRPr="00883100" w:rsidRDefault="00431EBC" w:rsidP="00883100">
      <w:pPr>
        <w:pStyle w:val="BodyText"/>
        <w:spacing w:before="134"/>
        <w:ind w:left="860"/>
      </w:pPr>
      <w:r>
        <w:t>The following attendance limitations must be implemented and enforced for all clinical experience:</w:t>
      </w:r>
    </w:p>
    <w:p w14:paraId="43DAD210" w14:textId="77777777" w:rsidR="00F570F7" w:rsidRDefault="00431EBC">
      <w:pPr>
        <w:pStyle w:val="ListParagraph"/>
        <w:numPr>
          <w:ilvl w:val="1"/>
          <w:numId w:val="3"/>
        </w:numPr>
        <w:tabs>
          <w:tab w:val="left" w:pos="1220"/>
          <w:tab w:val="left" w:pos="1221"/>
        </w:tabs>
        <w:spacing w:before="103" w:line="237" w:lineRule="auto"/>
        <w:ind w:right="317"/>
        <w:rPr>
          <w:rFonts w:ascii="Symbol" w:hAnsi="Symbol"/>
          <w:sz w:val="24"/>
        </w:rPr>
      </w:pPr>
      <w:r>
        <w:t>For all clinical experiences, the maximum number of required hours should not exceed 80 hours per week, averaged over a 4-week period. A written explanation must be submitted to the clerkship director explaining any week with more than 80</w:t>
      </w:r>
      <w:r>
        <w:rPr>
          <w:spacing w:val="-8"/>
        </w:rPr>
        <w:t xml:space="preserve"> </w:t>
      </w:r>
      <w:r>
        <w:t>hours.</w:t>
      </w:r>
    </w:p>
    <w:p w14:paraId="3CB985FB" w14:textId="77777777" w:rsidR="00F570F7" w:rsidRDefault="00431EBC">
      <w:pPr>
        <w:pStyle w:val="ListParagraph"/>
        <w:numPr>
          <w:ilvl w:val="1"/>
          <w:numId w:val="3"/>
        </w:numPr>
        <w:tabs>
          <w:tab w:val="left" w:pos="1220"/>
          <w:tab w:val="left" w:pos="1221"/>
        </w:tabs>
        <w:spacing w:before="5" w:line="235" w:lineRule="auto"/>
        <w:ind w:right="198"/>
        <w:rPr>
          <w:rFonts w:ascii="Symbol" w:hAnsi="Symbol"/>
          <w:sz w:val="24"/>
        </w:rPr>
      </w:pPr>
      <w:r>
        <w:t>Overnight in-house call should not be assigned more than an average of every third day and not the day before administration of the end of the clerkship</w:t>
      </w:r>
      <w:r>
        <w:rPr>
          <w:spacing w:val="-13"/>
        </w:rPr>
        <w:t xml:space="preserve"> </w:t>
      </w:r>
      <w:r>
        <w:t>examination.</w:t>
      </w:r>
    </w:p>
    <w:p w14:paraId="3455C3AE" w14:textId="77777777" w:rsidR="00F570F7" w:rsidRDefault="00431EBC">
      <w:pPr>
        <w:pStyle w:val="ListParagraph"/>
        <w:numPr>
          <w:ilvl w:val="1"/>
          <w:numId w:val="3"/>
        </w:numPr>
        <w:tabs>
          <w:tab w:val="left" w:pos="1220"/>
          <w:tab w:val="left" w:pos="1221"/>
        </w:tabs>
        <w:spacing w:before="6" w:line="235" w:lineRule="auto"/>
        <w:ind w:right="314"/>
        <w:rPr>
          <w:rFonts w:ascii="Symbol" w:hAnsi="Symbol"/>
          <w:sz w:val="24"/>
        </w:rPr>
      </w:pPr>
      <w:r>
        <w:t>An average of one day (24 hours) in every seven must be free of clinical responsibilities (including seminars, clinic, rounds, lectures), averaged over a four week</w:t>
      </w:r>
      <w:r>
        <w:rPr>
          <w:spacing w:val="-9"/>
        </w:rPr>
        <w:t xml:space="preserve"> </w:t>
      </w:r>
      <w:r>
        <w:t>period.</w:t>
      </w:r>
    </w:p>
    <w:p w14:paraId="5940A75A" w14:textId="77777777" w:rsidR="00F570F7" w:rsidRDefault="00431EBC">
      <w:pPr>
        <w:pStyle w:val="ListParagraph"/>
        <w:numPr>
          <w:ilvl w:val="1"/>
          <w:numId w:val="3"/>
        </w:numPr>
        <w:tabs>
          <w:tab w:val="left" w:pos="1220"/>
          <w:tab w:val="left" w:pos="1221"/>
        </w:tabs>
        <w:spacing w:before="2" w:line="291" w:lineRule="exact"/>
        <w:rPr>
          <w:rFonts w:ascii="Symbol" w:hAnsi="Symbol"/>
          <w:sz w:val="24"/>
        </w:rPr>
      </w:pPr>
      <w:r>
        <w:lastRenderedPageBreak/>
        <w:t>In-house consecutive duty hours cannot exceed 24</w:t>
      </w:r>
      <w:r>
        <w:rPr>
          <w:spacing w:val="-5"/>
        </w:rPr>
        <w:t xml:space="preserve"> </w:t>
      </w:r>
      <w:r>
        <w:t>hours.</w:t>
      </w:r>
    </w:p>
    <w:p w14:paraId="206109EE" w14:textId="77777777" w:rsidR="00F570F7" w:rsidRDefault="00431EBC">
      <w:pPr>
        <w:pStyle w:val="ListParagraph"/>
        <w:numPr>
          <w:ilvl w:val="2"/>
          <w:numId w:val="3"/>
        </w:numPr>
        <w:tabs>
          <w:tab w:val="left" w:pos="1581"/>
        </w:tabs>
        <w:spacing w:before="15" w:line="218" w:lineRule="auto"/>
        <w:ind w:right="360"/>
      </w:pPr>
      <w:r>
        <w:t>It is essential for medical student education that effective transitions in care occur. But medical students must not be assigned new additional clinical responsibilities after 24 hours of continuous in-house</w:t>
      </w:r>
      <w:r>
        <w:rPr>
          <w:spacing w:val="-24"/>
        </w:rPr>
        <w:t xml:space="preserve"> </w:t>
      </w:r>
      <w:r>
        <w:t>duty.</w:t>
      </w:r>
    </w:p>
    <w:p w14:paraId="041FE802" w14:textId="77777777" w:rsidR="00E8726F" w:rsidRPr="00E8726F" w:rsidRDefault="00431EBC">
      <w:pPr>
        <w:pStyle w:val="ListParagraph"/>
        <w:numPr>
          <w:ilvl w:val="2"/>
          <w:numId w:val="3"/>
        </w:numPr>
        <w:tabs>
          <w:tab w:val="left" w:pos="1581"/>
        </w:tabs>
        <w:spacing w:before="23" w:line="218" w:lineRule="auto"/>
        <w:ind w:left="860" w:right="1261" w:firstLine="360"/>
        <w:rPr>
          <w:i/>
        </w:rPr>
      </w:pPr>
      <w:r>
        <w:t xml:space="preserve">If medical students are assigned shifts, the students must have 10 hours off between shifts. </w:t>
      </w:r>
    </w:p>
    <w:p w14:paraId="3D069842" w14:textId="77777777" w:rsidR="00E8726F" w:rsidRDefault="00E8726F" w:rsidP="00E8726F">
      <w:pPr>
        <w:tabs>
          <w:tab w:val="left" w:pos="1581"/>
        </w:tabs>
        <w:spacing w:before="23" w:line="218" w:lineRule="auto"/>
        <w:ind w:left="860" w:right="1261"/>
      </w:pPr>
    </w:p>
    <w:p w14:paraId="45C6A7F5" w14:textId="0717F45F" w:rsidR="00F570F7" w:rsidRPr="00E8726F" w:rsidRDefault="00431EBC" w:rsidP="00E8726F">
      <w:pPr>
        <w:tabs>
          <w:tab w:val="left" w:pos="1581"/>
        </w:tabs>
        <w:spacing w:before="23" w:line="218" w:lineRule="auto"/>
        <w:ind w:left="860" w:right="1261"/>
        <w:rPr>
          <w:i/>
        </w:rPr>
      </w:pPr>
      <w:r>
        <w:t xml:space="preserve">Further information on this policy can be found in the </w:t>
      </w:r>
      <w:r w:rsidRPr="00E8726F">
        <w:rPr>
          <w:i/>
          <w:color w:val="FF0000"/>
        </w:rPr>
        <w:t>Duty Hours Policy, Medical Student</w:t>
      </w:r>
      <w:r w:rsidRPr="00E8726F">
        <w:rPr>
          <w:i/>
          <w:color w:val="FF0000"/>
          <w:spacing w:val="-22"/>
        </w:rPr>
        <w:t xml:space="preserve"> </w:t>
      </w:r>
      <w:r w:rsidRPr="00E8726F">
        <w:rPr>
          <w:i/>
          <w:color w:val="FF0000"/>
        </w:rPr>
        <w:t>Handbook</w:t>
      </w:r>
      <w:r w:rsidRPr="00E8726F">
        <w:rPr>
          <w:i/>
        </w:rPr>
        <w:t>.</w:t>
      </w:r>
    </w:p>
    <w:p w14:paraId="71263A31" w14:textId="77777777" w:rsidR="00F570F7" w:rsidRDefault="00F570F7">
      <w:pPr>
        <w:pStyle w:val="BodyText"/>
        <w:spacing w:before="10"/>
        <w:rPr>
          <w:i/>
          <w:sz w:val="24"/>
        </w:rPr>
      </w:pPr>
    </w:p>
    <w:p w14:paraId="629361FC" w14:textId="77777777" w:rsidR="00F570F7" w:rsidRDefault="00431EBC">
      <w:pPr>
        <w:pStyle w:val="Heading1"/>
        <w:spacing w:before="0"/>
        <w:rPr>
          <w:u w:val="none"/>
        </w:rPr>
      </w:pPr>
      <w:r>
        <w:rPr>
          <w:u w:val="thick"/>
        </w:rPr>
        <w:t>Wellness/Self-Care</w:t>
      </w:r>
    </w:p>
    <w:p w14:paraId="4B22E7DF" w14:textId="77777777" w:rsidR="00F570F7" w:rsidRDefault="00431EBC">
      <w:pPr>
        <w:pStyle w:val="BodyText"/>
        <w:spacing w:before="132"/>
        <w:ind w:left="860"/>
      </w:pPr>
      <w:r>
        <w:t xml:space="preserve">Student Affairs and the Center for Integrative Health &amp; Wellness offers a number of programs on stress reduction. See </w:t>
      </w:r>
      <w:hyperlink r:id="rId19">
        <w:r>
          <w:rPr>
            <w:color w:val="0462C1"/>
            <w:u w:val="single" w:color="0462C1"/>
          </w:rPr>
          <w:t>http://med.uc.edu/academicsupport</w:t>
        </w:r>
      </w:hyperlink>
      <w:r>
        <w:rPr>
          <w:color w:val="0462C1"/>
        </w:rPr>
        <w:t xml:space="preserve"> </w:t>
      </w:r>
      <w:r>
        <w:t xml:space="preserve">and </w:t>
      </w:r>
      <w:hyperlink r:id="rId20">
        <w:r>
          <w:rPr>
            <w:color w:val="0462C1"/>
            <w:u w:val="single" w:color="0462C1"/>
          </w:rPr>
          <w:t>https://med.uc.edu/integrative/education/medicalstudents</w:t>
        </w:r>
      </w:hyperlink>
      <w:r>
        <w:t>.</w:t>
      </w:r>
    </w:p>
    <w:p w14:paraId="1526425C" w14:textId="77777777" w:rsidR="00F570F7" w:rsidRDefault="00F570F7">
      <w:pPr>
        <w:pStyle w:val="BodyText"/>
        <w:spacing w:before="8"/>
        <w:rPr>
          <w:sz w:val="16"/>
        </w:rPr>
      </w:pPr>
    </w:p>
    <w:p w14:paraId="77CC8FEC" w14:textId="77777777" w:rsidR="00F570F7" w:rsidRDefault="00431EBC">
      <w:pPr>
        <w:pStyle w:val="Heading1"/>
        <w:rPr>
          <w:u w:val="none"/>
        </w:rPr>
      </w:pPr>
      <w:r>
        <w:rPr>
          <w:u w:val="thick"/>
        </w:rPr>
        <w:t>Dress Code</w:t>
      </w:r>
    </w:p>
    <w:p w14:paraId="7DBA3C07" w14:textId="77777777" w:rsidR="00F570F7" w:rsidRDefault="00431EBC">
      <w:pPr>
        <w:pStyle w:val="BodyText"/>
        <w:spacing w:before="132"/>
        <w:ind w:left="860" w:right="851"/>
      </w:pPr>
      <w:r>
        <w:t>The COM will follow the policies developed by UC Health. Students are expected to follow the dress code policies set by other clinical sites when rotating at those sites.</w:t>
      </w:r>
    </w:p>
    <w:p w14:paraId="6C9DDCF0" w14:textId="77777777" w:rsidR="00F570F7" w:rsidRDefault="00431EBC">
      <w:pPr>
        <w:pStyle w:val="BodyText"/>
        <w:spacing w:before="199"/>
        <w:ind w:left="860"/>
      </w:pPr>
      <w:r>
        <w:t>Clerkship specific dress code policy includes:</w:t>
      </w:r>
    </w:p>
    <w:p w14:paraId="7F31E1E3" w14:textId="77777777" w:rsidR="00F570F7" w:rsidRDefault="00F570F7">
      <w:pPr>
        <w:pStyle w:val="BodyText"/>
        <w:spacing w:before="9"/>
        <w:rPr>
          <w:sz w:val="28"/>
        </w:rPr>
      </w:pPr>
    </w:p>
    <w:p w14:paraId="37B3C7AA" w14:textId="77777777" w:rsidR="00F570F7" w:rsidRDefault="00431EBC">
      <w:pPr>
        <w:pStyle w:val="ListParagraph"/>
        <w:numPr>
          <w:ilvl w:val="0"/>
          <w:numId w:val="2"/>
        </w:numPr>
        <w:tabs>
          <w:tab w:val="left" w:pos="1491"/>
          <w:tab w:val="left" w:pos="1492"/>
        </w:tabs>
        <w:spacing w:before="1" w:line="240" w:lineRule="auto"/>
        <w:ind w:right="1041"/>
      </w:pPr>
      <w:r>
        <w:t>Formal/professional dress is not required on the Friday didactic sessions with the exception of the Standardized Patient session.</w:t>
      </w:r>
    </w:p>
    <w:p w14:paraId="06FF8487" w14:textId="77777777" w:rsidR="00F570F7" w:rsidRDefault="00431EBC">
      <w:pPr>
        <w:pStyle w:val="ListParagraph"/>
        <w:numPr>
          <w:ilvl w:val="0"/>
          <w:numId w:val="2"/>
        </w:numPr>
        <w:tabs>
          <w:tab w:val="left" w:pos="1491"/>
          <w:tab w:val="left" w:pos="1492"/>
        </w:tabs>
        <w:spacing w:line="240" w:lineRule="auto"/>
        <w:ind w:right="519"/>
      </w:pPr>
      <w:r>
        <w:t>White coats are required during your clinical sessions with your preceptors and during the Standardized Patient</w:t>
      </w:r>
      <w:r>
        <w:rPr>
          <w:spacing w:val="-2"/>
        </w:rPr>
        <w:t xml:space="preserve"> </w:t>
      </w:r>
      <w:r>
        <w:t>session.</w:t>
      </w:r>
    </w:p>
    <w:p w14:paraId="138BD243" w14:textId="77777777" w:rsidR="00F570F7" w:rsidRDefault="00431EBC">
      <w:pPr>
        <w:pStyle w:val="ListParagraph"/>
        <w:numPr>
          <w:ilvl w:val="0"/>
          <w:numId w:val="2"/>
        </w:numPr>
        <w:tabs>
          <w:tab w:val="left" w:pos="1491"/>
          <w:tab w:val="left" w:pos="1492"/>
        </w:tabs>
        <w:spacing w:line="240" w:lineRule="auto"/>
      </w:pPr>
      <w:r>
        <w:t>Scrubs are required for the Musculoskeletal Clinical Skills Assessment</w:t>
      </w:r>
      <w:r>
        <w:rPr>
          <w:spacing w:val="-8"/>
        </w:rPr>
        <w:t xml:space="preserve"> </w:t>
      </w:r>
      <w:r>
        <w:t>Exam.</w:t>
      </w:r>
    </w:p>
    <w:p w14:paraId="760E160D" w14:textId="77777777" w:rsidR="00F570F7" w:rsidRDefault="00F570F7">
      <w:pPr>
        <w:pStyle w:val="BodyText"/>
        <w:spacing w:before="8"/>
        <w:rPr>
          <w:sz w:val="21"/>
        </w:rPr>
      </w:pPr>
    </w:p>
    <w:p w14:paraId="1570D607" w14:textId="77777777" w:rsidR="00F570F7" w:rsidRDefault="00431EBC">
      <w:pPr>
        <w:ind w:left="860" w:right="814"/>
      </w:pPr>
      <w:r>
        <w:t xml:space="preserve">The complete policy details can be found in the </w:t>
      </w:r>
      <w:r>
        <w:rPr>
          <w:i/>
          <w:color w:val="FF0000"/>
        </w:rPr>
        <w:t>Dress Code for Medical Students in M3/4, Medical Student Handbook</w:t>
      </w:r>
      <w:r>
        <w:t>.</w:t>
      </w:r>
    </w:p>
    <w:p w14:paraId="24CF9433" w14:textId="77777777" w:rsidR="00F570F7" w:rsidRDefault="00F570F7">
      <w:pPr>
        <w:pStyle w:val="BodyText"/>
        <w:spacing w:before="5"/>
        <w:rPr>
          <w:sz w:val="24"/>
        </w:rPr>
      </w:pPr>
    </w:p>
    <w:p w14:paraId="4A753135" w14:textId="77777777" w:rsidR="00F570F7" w:rsidRDefault="00431EBC">
      <w:pPr>
        <w:pStyle w:val="Heading1"/>
        <w:spacing w:before="1"/>
        <w:rPr>
          <w:u w:val="none"/>
        </w:rPr>
      </w:pPr>
      <w:r>
        <w:rPr>
          <w:u w:val="thick"/>
        </w:rPr>
        <w:t>Special Needs and Accommodations</w:t>
      </w:r>
    </w:p>
    <w:p w14:paraId="0CED9F70" w14:textId="46322453" w:rsidR="00F570F7" w:rsidRDefault="00431EBC">
      <w:pPr>
        <w:pStyle w:val="BodyText"/>
        <w:spacing w:before="131"/>
        <w:ind w:left="860" w:right="252"/>
      </w:pPr>
      <w:r>
        <w:t>In compliance with the Americans with Disabilities Act and Section 504 of the Rehabilitation Act of 1973, the UCCOM grants reasonable and appropriate accommodations to medical students with documented disabilities. All reasonable requests will be considered. A request for academic accommodations eligibility is submitted to the Assistant Dean for Academic Support and Counseling in the Office of Student Affairs. Documentation requirements, approval and notification processes are outlined in the Disabilities policy, student handbook (</w:t>
      </w:r>
      <w:r>
        <w:rPr>
          <w:i/>
          <w:color w:val="FF0000"/>
        </w:rPr>
        <w:t>Disabilit</w:t>
      </w:r>
      <w:r w:rsidR="0079228A">
        <w:rPr>
          <w:i/>
          <w:color w:val="FF0000"/>
        </w:rPr>
        <w:t>i</w:t>
      </w:r>
      <w:r>
        <w:rPr>
          <w:i/>
          <w:color w:val="FF0000"/>
        </w:rPr>
        <w:t>es: Student Policies and Procedures, Medical Student Handbook</w:t>
      </w:r>
      <w:r>
        <w:t>).</w:t>
      </w:r>
    </w:p>
    <w:p w14:paraId="130A55B8" w14:textId="77777777" w:rsidR="00F570F7" w:rsidRDefault="00F570F7">
      <w:pPr>
        <w:pStyle w:val="BodyText"/>
        <w:spacing w:before="7"/>
        <w:rPr>
          <w:sz w:val="24"/>
        </w:rPr>
      </w:pPr>
    </w:p>
    <w:p w14:paraId="0E873902" w14:textId="77777777" w:rsidR="00F570F7" w:rsidRDefault="00431EBC">
      <w:pPr>
        <w:pStyle w:val="Heading1"/>
        <w:spacing w:before="0"/>
        <w:rPr>
          <w:u w:val="none"/>
        </w:rPr>
      </w:pPr>
      <w:r>
        <w:rPr>
          <w:u w:val="thick"/>
        </w:rPr>
        <w:t>Professionalism</w:t>
      </w:r>
    </w:p>
    <w:p w14:paraId="74A2A7F0" w14:textId="77777777" w:rsidR="00F570F7" w:rsidRDefault="00431EBC">
      <w:pPr>
        <w:pStyle w:val="BodyText"/>
        <w:spacing w:before="132"/>
        <w:ind w:left="860" w:right="436"/>
      </w:pPr>
      <w:r>
        <w:t>As representatives of the healthcare team, our expectation is that you respect and uphold the professional behaviors expected of a physician in terms of how you conduct yourself with patients and other members of the healthcare team. Professional commendations and lapses will be noted on the rotation evaluation as well as a professional form submitted to the Office of Student Affairs and the PAC.</w:t>
      </w:r>
    </w:p>
    <w:p w14:paraId="1F119475" w14:textId="77777777" w:rsidR="00F570F7" w:rsidRDefault="00F570F7">
      <w:pPr>
        <w:pStyle w:val="BodyText"/>
      </w:pPr>
    </w:p>
    <w:p w14:paraId="00790022" w14:textId="77777777" w:rsidR="00F570F7" w:rsidRDefault="00431EBC">
      <w:pPr>
        <w:ind w:left="860"/>
        <w:rPr>
          <w:i/>
        </w:rPr>
      </w:pPr>
      <w:r>
        <w:t xml:space="preserve">For more information, consult the </w:t>
      </w:r>
      <w:r>
        <w:rPr>
          <w:i/>
          <w:color w:val="FF0000"/>
        </w:rPr>
        <w:t>Medical Student Honor Code, Medical Student Handbook</w:t>
      </w:r>
      <w:r>
        <w:rPr>
          <w:i/>
        </w:rPr>
        <w:t>.</w:t>
      </w:r>
    </w:p>
    <w:p w14:paraId="49A3ABBB" w14:textId="77777777" w:rsidR="00F570F7" w:rsidRDefault="00F570F7">
      <w:pPr>
        <w:pStyle w:val="BodyText"/>
        <w:spacing w:before="10"/>
        <w:rPr>
          <w:i/>
          <w:sz w:val="15"/>
        </w:rPr>
      </w:pPr>
    </w:p>
    <w:p w14:paraId="26FFFF60" w14:textId="77777777" w:rsidR="00F570F7" w:rsidRDefault="00431EBC">
      <w:pPr>
        <w:pStyle w:val="Heading1"/>
        <w:rPr>
          <w:u w:val="none"/>
        </w:rPr>
      </w:pPr>
      <w:r>
        <w:rPr>
          <w:u w:val="thick"/>
        </w:rPr>
        <w:t>HIPAA</w:t>
      </w:r>
    </w:p>
    <w:p w14:paraId="45F4C291" w14:textId="77777777" w:rsidR="00F570F7" w:rsidRDefault="00431EBC">
      <w:pPr>
        <w:pStyle w:val="BodyText"/>
        <w:spacing w:before="132"/>
        <w:ind w:left="860"/>
      </w:pPr>
      <w:r>
        <w:t>COM holds patient confidentiality and privacy to the highest standards. If you have any questions about HIPAA, direct them to your attending and/or Clerkship Director.</w:t>
      </w:r>
    </w:p>
    <w:p w14:paraId="59D91375" w14:textId="77777777" w:rsidR="00F570F7" w:rsidRDefault="00F570F7">
      <w:pPr>
        <w:pStyle w:val="BodyText"/>
        <w:spacing w:before="2"/>
      </w:pPr>
    </w:p>
    <w:p w14:paraId="77CC6716" w14:textId="470C8A59" w:rsidR="00F570F7" w:rsidRDefault="00431EBC">
      <w:pPr>
        <w:pStyle w:val="BodyText"/>
        <w:ind w:left="860" w:right="458"/>
        <w:jc w:val="both"/>
      </w:pPr>
      <w:r>
        <w:rPr>
          <w:u w:val="single"/>
        </w:rPr>
        <w:t>Remember</w:t>
      </w:r>
      <w:r>
        <w:t xml:space="preserve">: You are not permitted to check your personal medical record, a family member, friend, or someone for whom you are not directly involved in their care. EPIC Security audits user access and quarterly reports are sent to Dr. </w:t>
      </w:r>
      <w:r w:rsidR="00497389">
        <w:t>Phil</w:t>
      </w:r>
      <w:r w:rsidR="00C17812">
        <w:t>ip</w:t>
      </w:r>
      <w:r w:rsidR="00497389">
        <w:t xml:space="preserve"> Diller</w:t>
      </w:r>
      <w:r>
        <w:t>,</w:t>
      </w:r>
      <w:r w:rsidR="00C17812">
        <w:t xml:space="preserve"> MD, PhD,</w:t>
      </w:r>
      <w:r>
        <w:t xml:space="preserve"> Senior Associate Dean of </w:t>
      </w:r>
      <w:r w:rsidR="00497389">
        <w:t xml:space="preserve">Educational Affairs </w:t>
      </w:r>
      <w:r>
        <w:t>for follow-up.</w:t>
      </w:r>
    </w:p>
    <w:p w14:paraId="779BB34C" w14:textId="77777777" w:rsidR="00F570F7" w:rsidRDefault="00F570F7">
      <w:pPr>
        <w:pStyle w:val="BodyText"/>
        <w:rPr>
          <w:sz w:val="24"/>
        </w:rPr>
      </w:pPr>
    </w:p>
    <w:p w14:paraId="2B3A51A3" w14:textId="77777777" w:rsidR="00F570F7" w:rsidRDefault="00431EBC">
      <w:pPr>
        <w:pStyle w:val="Heading1"/>
        <w:spacing w:before="141"/>
        <w:rPr>
          <w:u w:val="none"/>
        </w:rPr>
      </w:pPr>
      <w:r>
        <w:rPr>
          <w:u w:val="thick"/>
        </w:rPr>
        <w:t>Electronic Communications</w:t>
      </w:r>
    </w:p>
    <w:p w14:paraId="775AAAC2" w14:textId="77777777" w:rsidR="00F570F7" w:rsidRDefault="00431EBC">
      <w:pPr>
        <w:pStyle w:val="BodyText"/>
        <w:spacing w:before="134"/>
        <w:ind w:left="860"/>
      </w:pPr>
      <w:r>
        <w:t xml:space="preserve">The University of Cincinnati issues an email account to all registered students at no cost. The UC email account is the official means of communication between students, faculty and administration and all COM activities should only be conducted using University or affiliate email accounts. The COM IT Policies can be found at </w:t>
      </w:r>
      <w:hyperlink r:id="rId21">
        <w:r>
          <w:rPr>
            <w:color w:val="0462C1"/>
            <w:u w:val="single" w:color="0462C1"/>
          </w:rPr>
          <w:t>http://www.uc.edu/infosec.html</w:t>
        </w:r>
        <w:r>
          <w:t>.</w:t>
        </w:r>
      </w:hyperlink>
    </w:p>
    <w:p w14:paraId="6C55DECB" w14:textId="77777777" w:rsidR="00F570F7" w:rsidRDefault="00F570F7">
      <w:pPr>
        <w:pStyle w:val="BodyText"/>
        <w:rPr>
          <w:sz w:val="20"/>
        </w:rPr>
      </w:pPr>
    </w:p>
    <w:p w14:paraId="3550F793" w14:textId="77777777" w:rsidR="00F570F7" w:rsidRDefault="008E7DCE">
      <w:pPr>
        <w:pStyle w:val="BodyText"/>
        <w:rPr>
          <w:sz w:val="25"/>
        </w:rPr>
      </w:pPr>
      <w:r>
        <w:rPr>
          <w:noProof/>
          <w:lang w:bidi="ar-SA"/>
        </w:rPr>
        <mc:AlternateContent>
          <mc:Choice Requires="wps">
            <w:drawing>
              <wp:anchor distT="0" distB="0" distL="0" distR="0" simplePos="0" relativeHeight="251661312" behindDoc="1" locked="0" layoutInCell="1" allowOverlap="1" wp14:anchorId="45AE6476" wp14:editId="4E50E878">
                <wp:simplePos x="0" y="0"/>
                <wp:positionH relativeFrom="page">
                  <wp:posOffset>438785</wp:posOffset>
                </wp:positionH>
                <wp:positionV relativeFrom="paragraph">
                  <wp:posOffset>217170</wp:posOffset>
                </wp:positionV>
                <wp:extent cx="6896100" cy="0"/>
                <wp:effectExtent l="10160" t="10795" r="18415" b="177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6660"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7.1pt" to="577.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" strokeweight="1.44pt">
                <w10:wrap type="topAndBottom" anchorx="page"/>
              </v:line>
            </w:pict>
          </mc:Fallback>
        </mc:AlternateContent>
      </w:r>
    </w:p>
    <w:p w14:paraId="7E36968B" w14:textId="77777777" w:rsidR="00F570F7" w:rsidRDefault="00F570F7">
      <w:pPr>
        <w:pStyle w:val="BodyText"/>
        <w:spacing w:before="1"/>
        <w:rPr>
          <w:sz w:val="13"/>
        </w:rPr>
      </w:pPr>
    </w:p>
    <w:p w14:paraId="6E1B3AF6" w14:textId="4A694674" w:rsidR="00C17812" w:rsidRDefault="00431EBC" w:rsidP="00C17812">
      <w:pPr>
        <w:spacing w:before="90"/>
        <w:ind w:left="1340" w:right="1061" w:hanging="334"/>
        <w:jc w:val="center"/>
        <w:rPr>
          <w:noProof/>
          <w:lang w:bidi="ar-SA"/>
        </w:rPr>
      </w:pPr>
      <w:r>
        <w:rPr>
          <w:sz w:val="24"/>
        </w:rPr>
        <w:t xml:space="preserve">For a full overview of all UCCOM policies, you can access the </w:t>
      </w:r>
      <w:r>
        <w:rPr>
          <w:b/>
          <w:i/>
          <w:sz w:val="24"/>
        </w:rPr>
        <w:t xml:space="preserve">Medical Student Handbook </w:t>
      </w:r>
      <w:r>
        <w:rPr>
          <w:sz w:val="24"/>
        </w:rPr>
        <w:t xml:space="preserve">at </w:t>
      </w:r>
      <w:hyperlink r:id="rId22" w:history="1">
        <w:r w:rsidR="00C17812">
          <w:rPr>
            <w:rStyle w:val="Hyperlink"/>
          </w:rPr>
          <w:t>https://med.uc.edu/med-ed/student-handbook</w:t>
        </w:r>
      </w:hyperlink>
    </w:p>
    <w:p w14:paraId="4B699003" w14:textId="5F08C284" w:rsidR="00F570F7" w:rsidRDefault="008E7DCE" w:rsidP="00C17812">
      <w:pPr>
        <w:spacing w:before="90"/>
        <w:ind w:left="1340" w:right="1061" w:hanging="334"/>
      </w:pPr>
      <w:r>
        <w:rPr>
          <w:noProof/>
          <w:lang w:bidi="ar-SA"/>
        </w:rPr>
        <mc:AlternateContent>
          <mc:Choice Requires="wps">
            <w:drawing>
              <wp:anchor distT="0" distB="0" distL="0" distR="0" simplePos="0" relativeHeight="251662336" behindDoc="1" locked="0" layoutInCell="1" allowOverlap="1" wp14:anchorId="10F32920" wp14:editId="5B7D68D2">
                <wp:simplePos x="0" y="0"/>
                <wp:positionH relativeFrom="page">
                  <wp:posOffset>438785</wp:posOffset>
                </wp:positionH>
                <wp:positionV relativeFrom="paragraph">
                  <wp:posOffset>200660</wp:posOffset>
                </wp:positionV>
                <wp:extent cx="6896100" cy="0"/>
                <wp:effectExtent l="10160" t="11430" r="18415" b="1714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2B4CA"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5.8pt" to="577.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" strokeweight="1.44pt">
                <w10:wrap type="topAndBottom" anchorx="page"/>
              </v:line>
            </w:pict>
          </mc:Fallback>
        </mc:AlternateContent>
      </w:r>
    </w:p>
    <w:p w14:paraId="2BC6A925" w14:textId="77777777" w:rsidR="00F570F7" w:rsidRDefault="00F570F7">
      <w:pPr>
        <w:sectPr w:rsidR="00F570F7">
          <w:headerReference w:type="default" r:id="rId23"/>
          <w:footerReference w:type="default" r:id="rId24"/>
          <w:pgSz w:w="12240" w:h="15840"/>
          <w:pgMar w:top="980" w:right="520" w:bottom="1200" w:left="580" w:header="763" w:footer="988" w:gutter="0"/>
          <w:cols w:space="720"/>
        </w:sectPr>
      </w:pPr>
    </w:p>
    <w:p w14:paraId="7F53B30D" w14:textId="77777777" w:rsidR="00F570F7" w:rsidRDefault="00F570F7">
      <w:pPr>
        <w:pStyle w:val="BodyText"/>
        <w:spacing w:before="10"/>
        <w:rPr>
          <w:sz w:val="15"/>
        </w:rPr>
      </w:pPr>
    </w:p>
    <w:p w14:paraId="4908E5EB" w14:textId="77777777" w:rsidR="00F570F7" w:rsidRDefault="00431EBC">
      <w:pPr>
        <w:spacing w:before="89"/>
        <w:ind w:left="140"/>
        <w:rPr>
          <w:b/>
          <w:sz w:val="28"/>
        </w:rPr>
      </w:pPr>
      <w:r>
        <w:rPr>
          <w:b/>
          <w:sz w:val="28"/>
          <w:u w:val="thick"/>
        </w:rPr>
        <w:t>APPENDIX I</w:t>
      </w:r>
    </w:p>
    <w:p w14:paraId="75694D4C" w14:textId="77777777" w:rsidR="00F570F7" w:rsidRDefault="00431EBC">
      <w:pPr>
        <w:spacing w:before="162"/>
        <w:ind w:left="140"/>
        <w:rPr>
          <w:b/>
          <w:sz w:val="24"/>
        </w:rPr>
      </w:pPr>
      <w:r>
        <w:rPr>
          <w:b/>
          <w:sz w:val="24"/>
        </w:rPr>
        <w:t>Sample Clerkship Schedule</w:t>
      </w:r>
    </w:p>
    <w:p w14:paraId="63C75026" w14:textId="77777777" w:rsidR="00F570F7" w:rsidRDefault="00431EBC">
      <w:pPr>
        <w:pStyle w:val="Heading2"/>
        <w:spacing w:before="138" w:line="250" w:lineRule="exact"/>
        <w:ind w:left="860"/>
      </w:pPr>
      <w:r>
        <w:t>Clinical</w:t>
      </w:r>
    </w:p>
    <w:p w14:paraId="705A9F3D" w14:textId="77777777" w:rsidR="00F570F7" w:rsidRDefault="00431EBC">
      <w:pPr>
        <w:pStyle w:val="BodyText"/>
        <w:spacing w:line="250" w:lineRule="exact"/>
        <w:ind w:left="860"/>
      </w:pPr>
      <w:r>
        <w:t>All students will rotate in the following areas:</w:t>
      </w:r>
    </w:p>
    <w:p w14:paraId="5F9BD467" w14:textId="77777777" w:rsidR="00F570F7" w:rsidRDefault="00431EBC">
      <w:pPr>
        <w:pStyle w:val="ListParagraph"/>
        <w:numPr>
          <w:ilvl w:val="0"/>
          <w:numId w:val="1"/>
        </w:numPr>
        <w:tabs>
          <w:tab w:val="left" w:pos="1580"/>
          <w:tab w:val="left" w:pos="1581"/>
        </w:tabs>
        <w:spacing w:line="262" w:lineRule="exact"/>
      </w:pPr>
      <w:r>
        <w:t>Outpatient clinic</w:t>
      </w:r>
    </w:p>
    <w:p w14:paraId="78306D53" w14:textId="77777777" w:rsidR="00F570F7" w:rsidRDefault="00431EBC">
      <w:pPr>
        <w:pStyle w:val="ListParagraph"/>
        <w:numPr>
          <w:ilvl w:val="1"/>
          <w:numId w:val="1"/>
        </w:numPr>
        <w:tabs>
          <w:tab w:val="left" w:pos="2300"/>
          <w:tab w:val="left" w:pos="2301"/>
        </w:tabs>
        <w:spacing w:line="244" w:lineRule="exact"/>
      </w:pPr>
      <w:r>
        <w:t>Possible clinical assignments are at the following</w:t>
      </w:r>
      <w:r>
        <w:rPr>
          <w:spacing w:val="-10"/>
        </w:rPr>
        <w:t xml:space="preserve"> </w:t>
      </w:r>
      <w:r>
        <w:t>locations:</w:t>
      </w:r>
    </w:p>
    <w:p w14:paraId="74DEF74B" w14:textId="77777777" w:rsidR="00F570F7" w:rsidRDefault="00431EBC">
      <w:pPr>
        <w:pStyle w:val="ListParagraph"/>
        <w:numPr>
          <w:ilvl w:val="2"/>
          <w:numId w:val="1"/>
        </w:numPr>
        <w:tabs>
          <w:tab w:val="left" w:pos="3020"/>
          <w:tab w:val="left" w:pos="3021"/>
        </w:tabs>
        <w:spacing w:before="1" w:line="240" w:lineRule="auto"/>
        <w:ind w:right="531"/>
      </w:pPr>
      <w:r>
        <w:t>Resident clinic, Faculty clinic, Community clinic including urban, suburban, and</w:t>
      </w:r>
      <w:r>
        <w:rPr>
          <w:spacing w:val="-25"/>
        </w:rPr>
        <w:t xml:space="preserve"> </w:t>
      </w:r>
      <w:r>
        <w:t>rural sites</w:t>
      </w:r>
    </w:p>
    <w:p w14:paraId="28C1F90D" w14:textId="77777777" w:rsidR="00F570F7" w:rsidRDefault="00F570F7">
      <w:pPr>
        <w:pStyle w:val="BodyText"/>
        <w:spacing w:before="10"/>
        <w:rPr>
          <w:sz w:val="21"/>
        </w:rPr>
      </w:pPr>
    </w:p>
    <w:p w14:paraId="347C247E" w14:textId="0008DCE6" w:rsidR="00F570F7" w:rsidRDefault="00431EBC">
      <w:pPr>
        <w:pStyle w:val="BodyText"/>
        <w:ind w:left="860" w:right="495"/>
      </w:pPr>
      <w:r>
        <w:t xml:space="preserve">Clinical schedule varies by clinical site and rotation arrangement - see </w:t>
      </w:r>
      <w:r w:rsidR="00E8726F">
        <w:t>LEO</w:t>
      </w:r>
      <w:r>
        <w:t xml:space="preserve"> and course handout for specific student assignment</w:t>
      </w:r>
    </w:p>
    <w:p w14:paraId="1990B52A" w14:textId="77777777" w:rsidR="00F570F7" w:rsidRDefault="00F570F7">
      <w:pPr>
        <w:pStyle w:val="BodyText"/>
        <w:spacing w:before="4"/>
      </w:pPr>
    </w:p>
    <w:p w14:paraId="5F82D95C" w14:textId="77777777" w:rsidR="00F570F7" w:rsidRDefault="00431EBC">
      <w:pPr>
        <w:pStyle w:val="Heading2"/>
        <w:spacing w:line="252" w:lineRule="exact"/>
        <w:ind w:left="860"/>
      </w:pPr>
      <w:r>
        <w:t>Didactic</w:t>
      </w:r>
    </w:p>
    <w:p w14:paraId="39D974BD" w14:textId="77777777" w:rsidR="00F570F7" w:rsidRDefault="00431EBC">
      <w:pPr>
        <w:pStyle w:val="ListParagraph"/>
        <w:numPr>
          <w:ilvl w:val="1"/>
          <w:numId w:val="3"/>
        </w:numPr>
        <w:tabs>
          <w:tab w:val="left" w:pos="1220"/>
          <w:tab w:val="left" w:pos="1221"/>
        </w:tabs>
        <w:spacing w:line="268" w:lineRule="exact"/>
        <w:rPr>
          <w:rFonts w:ascii="Symbol" w:hAnsi="Symbol"/>
        </w:rPr>
      </w:pPr>
      <w:r>
        <w:t>Lecture time subject to change based on availability of speaker – students will be notified by</w:t>
      </w:r>
      <w:r>
        <w:rPr>
          <w:spacing w:val="-21"/>
        </w:rPr>
        <w:t xml:space="preserve"> </w:t>
      </w:r>
      <w:r>
        <w:t>e-mail</w:t>
      </w:r>
    </w:p>
    <w:p w14:paraId="66605A17" w14:textId="5FC4D4C1" w:rsidR="00F570F7" w:rsidRDefault="00431EBC">
      <w:pPr>
        <w:pStyle w:val="ListParagraph"/>
        <w:numPr>
          <w:ilvl w:val="1"/>
          <w:numId w:val="3"/>
        </w:numPr>
        <w:tabs>
          <w:tab w:val="left" w:pos="1220"/>
          <w:tab w:val="left" w:pos="1221"/>
        </w:tabs>
        <w:rPr>
          <w:rFonts w:ascii="Symbol" w:hAnsi="Symbol"/>
        </w:rPr>
      </w:pPr>
      <w:r>
        <w:t>Specific speaker/room assignments found in</w:t>
      </w:r>
      <w:r>
        <w:rPr>
          <w:color w:val="0462C1"/>
        </w:rPr>
        <w:t xml:space="preserve"> </w:t>
      </w:r>
      <w:hyperlink r:id="rId25">
        <w:r w:rsidR="00E8726F">
          <w:rPr>
            <w:color w:val="0462C1"/>
            <w:u w:val="single" w:color="0462C1"/>
          </w:rPr>
          <w:t>LEO</w:t>
        </w:r>
        <w:r>
          <w:rPr>
            <w:color w:val="0462C1"/>
          </w:rPr>
          <w:t xml:space="preserve"> </w:t>
        </w:r>
      </w:hyperlink>
      <w:r>
        <w:t>and course</w:t>
      </w:r>
      <w:r>
        <w:rPr>
          <w:spacing w:val="-6"/>
        </w:rPr>
        <w:t xml:space="preserve"> </w:t>
      </w:r>
      <w:r>
        <w:t>handout</w:t>
      </w:r>
    </w:p>
    <w:p w14:paraId="196CFF9F" w14:textId="1675F5F6" w:rsidR="00F570F7" w:rsidRDefault="00431EBC">
      <w:pPr>
        <w:pStyle w:val="ListParagraph"/>
        <w:numPr>
          <w:ilvl w:val="1"/>
          <w:numId w:val="3"/>
        </w:numPr>
        <w:tabs>
          <w:tab w:val="left" w:pos="1220"/>
          <w:tab w:val="left" w:pos="1221"/>
        </w:tabs>
        <w:rPr>
          <w:rFonts w:ascii="Symbol" w:hAnsi="Symbol"/>
        </w:rPr>
      </w:pPr>
      <w:r>
        <w:t>Didactic schedule varies by clerkship rotation - see</w:t>
      </w:r>
      <w:r>
        <w:rPr>
          <w:color w:val="0462C1"/>
        </w:rPr>
        <w:t xml:space="preserve"> </w:t>
      </w:r>
      <w:hyperlink r:id="rId26">
        <w:r w:rsidR="00E8726F">
          <w:rPr>
            <w:color w:val="0462C1"/>
            <w:u w:val="single" w:color="0462C1"/>
          </w:rPr>
          <w:t>LEO</w:t>
        </w:r>
        <w:r>
          <w:rPr>
            <w:color w:val="0462C1"/>
          </w:rPr>
          <w:t xml:space="preserve"> </w:t>
        </w:r>
      </w:hyperlink>
      <w:r>
        <w:t>and course handout for actual lecture</w:t>
      </w:r>
      <w:r>
        <w:rPr>
          <w:spacing w:val="-22"/>
        </w:rPr>
        <w:t xml:space="preserve"> </w:t>
      </w:r>
      <w:r>
        <w:t>schedule</w:t>
      </w:r>
    </w:p>
    <w:p w14:paraId="05973362" w14:textId="77777777" w:rsidR="00F570F7" w:rsidRDefault="00F570F7">
      <w:pPr>
        <w:pStyle w:val="BodyText"/>
        <w:rPr>
          <w:sz w:val="20"/>
        </w:rPr>
      </w:pPr>
    </w:p>
    <w:p w14:paraId="149AE80F" w14:textId="77777777" w:rsidR="00F570F7" w:rsidRDefault="00F570F7">
      <w:pPr>
        <w:pStyle w:val="BodyText"/>
        <w:spacing w:before="2"/>
        <w:rPr>
          <w:sz w:val="24"/>
        </w:rPr>
      </w:pPr>
    </w:p>
    <w:tbl>
      <w:tblPr>
        <w:tblW w:w="0" w:type="auto"/>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1764"/>
        <w:gridCol w:w="1763"/>
        <w:gridCol w:w="1763"/>
        <w:gridCol w:w="1763"/>
        <w:gridCol w:w="1762"/>
      </w:tblGrid>
      <w:tr w:rsidR="00F570F7" w14:paraId="2C3A5020" w14:textId="77777777">
        <w:trPr>
          <w:trHeight w:val="433"/>
        </w:trPr>
        <w:tc>
          <w:tcPr>
            <w:tcW w:w="715" w:type="dxa"/>
            <w:shd w:val="clear" w:color="auto" w:fill="D9D9D9"/>
          </w:tcPr>
          <w:p w14:paraId="15C5366F" w14:textId="77777777" w:rsidR="00F570F7" w:rsidRDefault="00F570F7">
            <w:pPr>
              <w:pStyle w:val="TableParagraph"/>
              <w:rPr>
                <w:sz w:val="20"/>
              </w:rPr>
            </w:pPr>
          </w:p>
        </w:tc>
        <w:tc>
          <w:tcPr>
            <w:tcW w:w="1764" w:type="dxa"/>
            <w:shd w:val="clear" w:color="auto" w:fill="D9D9D9"/>
          </w:tcPr>
          <w:p w14:paraId="49C5EF87" w14:textId="77777777" w:rsidR="00F570F7" w:rsidRDefault="00431EBC">
            <w:pPr>
              <w:pStyle w:val="TableParagraph"/>
              <w:spacing w:before="89"/>
              <w:ind w:left="414" w:right="404"/>
              <w:jc w:val="center"/>
              <w:rPr>
                <w:b/>
              </w:rPr>
            </w:pPr>
            <w:r>
              <w:rPr>
                <w:b/>
              </w:rPr>
              <w:t>Monday</w:t>
            </w:r>
          </w:p>
        </w:tc>
        <w:tc>
          <w:tcPr>
            <w:tcW w:w="1763" w:type="dxa"/>
            <w:shd w:val="clear" w:color="auto" w:fill="D9D9D9"/>
          </w:tcPr>
          <w:p w14:paraId="4982F884" w14:textId="77777777" w:rsidR="00F570F7" w:rsidRDefault="00431EBC">
            <w:pPr>
              <w:pStyle w:val="TableParagraph"/>
              <w:spacing w:before="89"/>
              <w:ind w:right="469"/>
              <w:jc w:val="right"/>
              <w:rPr>
                <w:b/>
              </w:rPr>
            </w:pPr>
            <w:r>
              <w:rPr>
                <w:b/>
              </w:rPr>
              <w:t>Tuesday</w:t>
            </w:r>
          </w:p>
        </w:tc>
        <w:tc>
          <w:tcPr>
            <w:tcW w:w="1763" w:type="dxa"/>
            <w:shd w:val="clear" w:color="auto" w:fill="D9D9D9"/>
          </w:tcPr>
          <w:p w14:paraId="4084BE10" w14:textId="77777777" w:rsidR="00F570F7" w:rsidRDefault="00431EBC">
            <w:pPr>
              <w:pStyle w:val="TableParagraph"/>
              <w:spacing w:before="89"/>
              <w:ind w:left="238" w:right="227"/>
              <w:jc w:val="center"/>
              <w:rPr>
                <w:b/>
              </w:rPr>
            </w:pPr>
            <w:r>
              <w:rPr>
                <w:b/>
              </w:rPr>
              <w:t>Wednesday</w:t>
            </w:r>
          </w:p>
        </w:tc>
        <w:tc>
          <w:tcPr>
            <w:tcW w:w="1763" w:type="dxa"/>
            <w:shd w:val="clear" w:color="auto" w:fill="D9D9D9"/>
          </w:tcPr>
          <w:p w14:paraId="3F7C4B0C" w14:textId="77777777" w:rsidR="00F570F7" w:rsidRDefault="00431EBC">
            <w:pPr>
              <w:pStyle w:val="TableParagraph"/>
              <w:spacing w:before="89"/>
              <w:ind w:left="239" w:right="227"/>
              <w:jc w:val="center"/>
              <w:rPr>
                <w:b/>
              </w:rPr>
            </w:pPr>
            <w:r>
              <w:rPr>
                <w:b/>
              </w:rPr>
              <w:t>Thursday</w:t>
            </w:r>
          </w:p>
        </w:tc>
        <w:tc>
          <w:tcPr>
            <w:tcW w:w="1762" w:type="dxa"/>
            <w:shd w:val="clear" w:color="auto" w:fill="D9D9D9"/>
          </w:tcPr>
          <w:p w14:paraId="1E57E008" w14:textId="77777777" w:rsidR="00F570F7" w:rsidRDefault="00431EBC">
            <w:pPr>
              <w:pStyle w:val="TableParagraph"/>
              <w:spacing w:before="89"/>
              <w:ind w:left="440" w:right="422"/>
              <w:jc w:val="center"/>
              <w:rPr>
                <w:b/>
              </w:rPr>
            </w:pPr>
            <w:r>
              <w:rPr>
                <w:b/>
              </w:rPr>
              <w:t>Friday</w:t>
            </w:r>
          </w:p>
        </w:tc>
      </w:tr>
      <w:tr w:rsidR="00F570F7" w14:paraId="2EF20D4A" w14:textId="77777777">
        <w:trPr>
          <w:trHeight w:val="506"/>
        </w:trPr>
        <w:tc>
          <w:tcPr>
            <w:tcW w:w="715" w:type="dxa"/>
          </w:tcPr>
          <w:p w14:paraId="54209E76" w14:textId="77777777" w:rsidR="00F570F7" w:rsidRDefault="00431EBC">
            <w:pPr>
              <w:pStyle w:val="TableParagraph"/>
              <w:spacing w:before="2" w:line="252" w:lineRule="exact"/>
              <w:ind w:left="302" w:right="133" w:hanging="142"/>
              <w:rPr>
                <w:b/>
              </w:rPr>
            </w:pPr>
            <w:r>
              <w:rPr>
                <w:b/>
              </w:rPr>
              <w:t>WK 1</w:t>
            </w:r>
          </w:p>
        </w:tc>
        <w:tc>
          <w:tcPr>
            <w:tcW w:w="1764" w:type="dxa"/>
          </w:tcPr>
          <w:p w14:paraId="026BEF9C" w14:textId="77777777" w:rsidR="00F570F7" w:rsidRDefault="00431EBC">
            <w:pPr>
              <w:pStyle w:val="TableParagraph"/>
              <w:spacing w:before="40"/>
              <w:ind w:left="256" w:right="227" w:firstLine="21"/>
              <w:rPr>
                <w:sz w:val="18"/>
              </w:rPr>
            </w:pPr>
            <w:r>
              <w:rPr>
                <w:sz w:val="18"/>
              </w:rPr>
              <w:t>AM: Orientation PM: Clinical Site</w:t>
            </w:r>
          </w:p>
        </w:tc>
        <w:tc>
          <w:tcPr>
            <w:tcW w:w="1763" w:type="dxa"/>
          </w:tcPr>
          <w:p w14:paraId="01D3E5E1" w14:textId="77777777" w:rsidR="00F570F7" w:rsidRDefault="00431EBC">
            <w:pPr>
              <w:pStyle w:val="TableParagraph"/>
              <w:spacing w:before="143"/>
              <w:ind w:right="418"/>
              <w:jc w:val="right"/>
              <w:rPr>
                <w:sz w:val="18"/>
              </w:rPr>
            </w:pPr>
            <w:r>
              <w:rPr>
                <w:sz w:val="18"/>
              </w:rPr>
              <w:t>Clinical Site</w:t>
            </w:r>
          </w:p>
        </w:tc>
        <w:tc>
          <w:tcPr>
            <w:tcW w:w="1763" w:type="dxa"/>
          </w:tcPr>
          <w:p w14:paraId="392690AE" w14:textId="77777777" w:rsidR="00F570F7" w:rsidRDefault="00431EBC">
            <w:pPr>
              <w:pStyle w:val="TableParagraph"/>
              <w:spacing w:before="143"/>
              <w:ind w:left="238" w:right="227"/>
              <w:jc w:val="center"/>
              <w:rPr>
                <w:sz w:val="18"/>
              </w:rPr>
            </w:pPr>
            <w:r>
              <w:rPr>
                <w:sz w:val="18"/>
              </w:rPr>
              <w:t>Clinical Site</w:t>
            </w:r>
          </w:p>
        </w:tc>
        <w:tc>
          <w:tcPr>
            <w:tcW w:w="1763" w:type="dxa"/>
          </w:tcPr>
          <w:p w14:paraId="17892692" w14:textId="77777777" w:rsidR="00F570F7" w:rsidRDefault="00431EBC">
            <w:pPr>
              <w:pStyle w:val="TableParagraph"/>
              <w:spacing w:before="143"/>
              <w:ind w:left="241" w:right="227"/>
              <w:jc w:val="center"/>
              <w:rPr>
                <w:sz w:val="18"/>
              </w:rPr>
            </w:pPr>
            <w:r>
              <w:rPr>
                <w:sz w:val="18"/>
              </w:rPr>
              <w:t>Clinical Site</w:t>
            </w:r>
          </w:p>
        </w:tc>
        <w:tc>
          <w:tcPr>
            <w:tcW w:w="1762" w:type="dxa"/>
          </w:tcPr>
          <w:p w14:paraId="03996631" w14:textId="77777777" w:rsidR="00F570F7" w:rsidRDefault="00431EBC">
            <w:pPr>
              <w:pStyle w:val="TableParagraph"/>
              <w:spacing w:before="143"/>
              <w:ind w:left="440" w:right="424"/>
              <w:jc w:val="center"/>
              <w:rPr>
                <w:sz w:val="18"/>
              </w:rPr>
            </w:pPr>
            <w:r>
              <w:rPr>
                <w:sz w:val="18"/>
              </w:rPr>
              <w:t>Didactics</w:t>
            </w:r>
          </w:p>
        </w:tc>
      </w:tr>
      <w:tr w:rsidR="00F570F7" w14:paraId="0C7D295B" w14:textId="77777777">
        <w:trPr>
          <w:trHeight w:val="618"/>
        </w:trPr>
        <w:tc>
          <w:tcPr>
            <w:tcW w:w="715" w:type="dxa"/>
          </w:tcPr>
          <w:p w14:paraId="16F49F29" w14:textId="77777777" w:rsidR="00F570F7" w:rsidRDefault="00431EBC">
            <w:pPr>
              <w:pStyle w:val="TableParagraph"/>
              <w:spacing w:before="56"/>
              <w:ind w:left="302" w:right="133" w:hanging="142"/>
              <w:rPr>
                <w:b/>
              </w:rPr>
            </w:pPr>
            <w:r>
              <w:rPr>
                <w:b/>
              </w:rPr>
              <w:t>WK 2</w:t>
            </w:r>
          </w:p>
        </w:tc>
        <w:tc>
          <w:tcPr>
            <w:tcW w:w="1764" w:type="dxa"/>
          </w:tcPr>
          <w:p w14:paraId="418AA21D" w14:textId="77777777" w:rsidR="00F570F7" w:rsidRDefault="00F570F7">
            <w:pPr>
              <w:pStyle w:val="TableParagraph"/>
              <w:spacing w:before="5"/>
              <w:rPr>
                <w:sz w:val="17"/>
              </w:rPr>
            </w:pPr>
          </w:p>
          <w:p w14:paraId="7E7A118A" w14:textId="77777777" w:rsidR="00F570F7" w:rsidRDefault="00431EBC">
            <w:pPr>
              <w:pStyle w:val="TableParagraph"/>
              <w:spacing w:before="1"/>
              <w:ind w:left="415" w:right="404"/>
              <w:jc w:val="center"/>
              <w:rPr>
                <w:sz w:val="18"/>
              </w:rPr>
            </w:pPr>
            <w:r>
              <w:rPr>
                <w:sz w:val="18"/>
              </w:rPr>
              <w:t>Clinical Site</w:t>
            </w:r>
          </w:p>
        </w:tc>
        <w:tc>
          <w:tcPr>
            <w:tcW w:w="1763" w:type="dxa"/>
          </w:tcPr>
          <w:p w14:paraId="2BFFE7A0" w14:textId="77777777" w:rsidR="00F570F7" w:rsidRDefault="00431EBC">
            <w:pPr>
              <w:pStyle w:val="TableParagraph"/>
              <w:ind w:left="226" w:right="216" w:firstLine="3"/>
              <w:jc w:val="center"/>
              <w:rPr>
                <w:sz w:val="18"/>
              </w:rPr>
            </w:pPr>
            <w:r>
              <w:rPr>
                <w:sz w:val="18"/>
              </w:rPr>
              <w:t>Grand Rounds in AM; then Clinical</w:t>
            </w:r>
          </w:p>
          <w:p w14:paraId="1365AEC8" w14:textId="77777777" w:rsidR="00F570F7" w:rsidRDefault="00431EBC">
            <w:pPr>
              <w:pStyle w:val="TableParagraph"/>
              <w:spacing w:line="190" w:lineRule="exact"/>
              <w:ind w:left="239" w:right="227"/>
              <w:jc w:val="center"/>
              <w:rPr>
                <w:sz w:val="18"/>
              </w:rPr>
            </w:pPr>
            <w:r>
              <w:rPr>
                <w:sz w:val="18"/>
              </w:rPr>
              <w:t>Site</w:t>
            </w:r>
          </w:p>
        </w:tc>
        <w:tc>
          <w:tcPr>
            <w:tcW w:w="1763" w:type="dxa"/>
          </w:tcPr>
          <w:p w14:paraId="3EEEF756" w14:textId="77777777" w:rsidR="00F570F7" w:rsidRDefault="00F570F7">
            <w:pPr>
              <w:pStyle w:val="TableParagraph"/>
              <w:spacing w:before="5"/>
              <w:rPr>
                <w:sz w:val="17"/>
              </w:rPr>
            </w:pPr>
          </w:p>
          <w:p w14:paraId="70937F6C" w14:textId="77777777" w:rsidR="00F570F7" w:rsidRDefault="00431EBC">
            <w:pPr>
              <w:pStyle w:val="TableParagraph"/>
              <w:spacing w:before="1"/>
              <w:ind w:left="238" w:right="227"/>
              <w:jc w:val="center"/>
              <w:rPr>
                <w:sz w:val="18"/>
              </w:rPr>
            </w:pPr>
            <w:r>
              <w:rPr>
                <w:sz w:val="18"/>
              </w:rPr>
              <w:t>Clinical Site</w:t>
            </w:r>
          </w:p>
        </w:tc>
        <w:tc>
          <w:tcPr>
            <w:tcW w:w="1763" w:type="dxa"/>
          </w:tcPr>
          <w:p w14:paraId="658C42A0" w14:textId="77777777" w:rsidR="00F570F7" w:rsidRDefault="00F570F7">
            <w:pPr>
              <w:pStyle w:val="TableParagraph"/>
              <w:spacing w:before="5"/>
              <w:rPr>
                <w:sz w:val="17"/>
              </w:rPr>
            </w:pPr>
          </w:p>
          <w:p w14:paraId="50E4DFA5" w14:textId="77777777" w:rsidR="00F570F7" w:rsidRDefault="00431EBC">
            <w:pPr>
              <w:pStyle w:val="TableParagraph"/>
              <w:spacing w:before="1"/>
              <w:ind w:left="241" w:right="227"/>
              <w:jc w:val="center"/>
              <w:rPr>
                <w:sz w:val="18"/>
              </w:rPr>
            </w:pPr>
            <w:r>
              <w:rPr>
                <w:sz w:val="18"/>
              </w:rPr>
              <w:t>Clinical Site</w:t>
            </w:r>
          </w:p>
        </w:tc>
        <w:tc>
          <w:tcPr>
            <w:tcW w:w="1762" w:type="dxa"/>
          </w:tcPr>
          <w:p w14:paraId="7764AFE1" w14:textId="77777777" w:rsidR="00F570F7" w:rsidRDefault="00F570F7">
            <w:pPr>
              <w:pStyle w:val="TableParagraph"/>
              <w:spacing w:before="5"/>
              <w:rPr>
                <w:sz w:val="17"/>
              </w:rPr>
            </w:pPr>
          </w:p>
          <w:p w14:paraId="6CBC3D00" w14:textId="77777777" w:rsidR="00F570F7" w:rsidRDefault="00431EBC">
            <w:pPr>
              <w:pStyle w:val="TableParagraph"/>
              <w:spacing w:before="1"/>
              <w:ind w:left="440" w:right="424"/>
              <w:jc w:val="center"/>
              <w:rPr>
                <w:sz w:val="18"/>
              </w:rPr>
            </w:pPr>
            <w:r>
              <w:rPr>
                <w:sz w:val="18"/>
              </w:rPr>
              <w:t>Didactics</w:t>
            </w:r>
          </w:p>
        </w:tc>
      </w:tr>
      <w:tr w:rsidR="00F570F7" w14:paraId="7F1FB4AB" w14:textId="77777777">
        <w:trPr>
          <w:trHeight w:val="506"/>
        </w:trPr>
        <w:tc>
          <w:tcPr>
            <w:tcW w:w="715" w:type="dxa"/>
          </w:tcPr>
          <w:p w14:paraId="38A84161" w14:textId="77777777" w:rsidR="00F570F7" w:rsidRDefault="00431EBC">
            <w:pPr>
              <w:pStyle w:val="TableParagraph"/>
              <w:spacing w:before="4" w:line="252" w:lineRule="exact"/>
              <w:ind w:left="302" w:right="133" w:hanging="142"/>
              <w:rPr>
                <w:b/>
              </w:rPr>
            </w:pPr>
            <w:r>
              <w:rPr>
                <w:b/>
              </w:rPr>
              <w:t>WK 3</w:t>
            </w:r>
          </w:p>
        </w:tc>
        <w:tc>
          <w:tcPr>
            <w:tcW w:w="1764" w:type="dxa"/>
          </w:tcPr>
          <w:p w14:paraId="29E0FE5B" w14:textId="77777777" w:rsidR="00F570F7" w:rsidRDefault="00431EBC">
            <w:pPr>
              <w:pStyle w:val="TableParagraph"/>
              <w:spacing w:before="146"/>
              <w:ind w:left="415" w:right="404"/>
              <w:jc w:val="center"/>
              <w:rPr>
                <w:sz w:val="18"/>
              </w:rPr>
            </w:pPr>
            <w:r>
              <w:rPr>
                <w:sz w:val="18"/>
              </w:rPr>
              <w:t>Clinical Site</w:t>
            </w:r>
          </w:p>
        </w:tc>
        <w:tc>
          <w:tcPr>
            <w:tcW w:w="1763" w:type="dxa"/>
          </w:tcPr>
          <w:p w14:paraId="378AB3EA" w14:textId="77777777" w:rsidR="00F570F7" w:rsidRDefault="00431EBC">
            <w:pPr>
              <w:pStyle w:val="TableParagraph"/>
              <w:spacing w:before="146"/>
              <w:ind w:right="418"/>
              <w:jc w:val="right"/>
              <w:rPr>
                <w:sz w:val="18"/>
              </w:rPr>
            </w:pPr>
            <w:r>
              <w:rPr>
                <w:sz w:val="18"/>
              </w:rPr>
              <w:t>Clinical Site</w:t>
            </w:r>
          </w:p>
        </w:tc>
        <w:tc>
          <w:tcPr>
            <w:tcW w:w="1763" w:type="dxa"/>
          </w:tcPr>
          <w:p w14:paraId="5F24DD17" w14:textId="77777777" w:rsidR="00F570F7" w:rsidRDefault="00431EBC">
            <w:pPr>
              <w:pStyle w:val="TableParagraph"/>
              <w:spacing w:before="146"/>
              <w:ind w:left="239" w:right="227"/>
              <w:jc w:val="center"/>
              <w:rPr>
                <w:sz w:val="18"/>
              </w:rPr>
            </w:pPr>
            <w:r>
              <w:rPr>
                <w:sz w:val="18"/>
              </w:rPr>
              <w:t>Clinical Site</w:t>
            </w:r>
          </w:p>
        </w:tc>
        <w:tc>
          <w:tcPr>
            <w:tcW w:w="1763" w:type="dxa"/>
          </w:tcPr>
          <w:p w14:paraId="2442A754" w14:textId="77777777" w:rsidR="00F570F7" w:rsidRDefault="00431EBC">
            <w:pPr>
              <w:pStyle w:val="TableParagraph"/>
              <w:spacing w:before="146"/>
              <w:ind w:left="241" w:right="227"/>
              <w:jc w:val="center"/>
              <w:rPr>
                <w:sz w:val="18"/>
              </w:rPr>
            </w:pPr>
            <w:r>
              <w:rPr>
                <w:sz w:val="18"/>
              </w:rPr>
              <w:t>Clinical Site</w:t>
            </w:r>
          </w:p>
        </w:tc>
        <w:tc>
          <w:tcPr>
            <w:tcW w:w="1762" w:type="dxa"/>
          </w:tcPr>
          <w:p w14:paraId="2C1A118A" w14:textId="77777777" w:rsidR="00F570F7" w:rsidRDefault="00431EBC">
            <w:pPr>
              <w:pStyle w:val="TableParagraph"/>
              <w:spacing w:before="146"/>
              <w:ind w:left="440" w:right="424"/>
              <w:jc w:val="center"/>
              <w:rPr>
                <w:sz w:val="18"/>
              </w:rPr>
            </w:pPr>
            <w:r>
              <w:rPr>
                <w:sz w:val="18"/>
              </w:rPr>
              <w:t>Didactics</w:t>
            </w:r>
          </w:p>
        </w:tc>
      </w:tr>
      <w:tr w:rsidR="00F570F7" w14:paraId="38455B0A" w14:textId="77777777">
        <w:trPr>
          <w:trHeight w:val="619"/>
        </w:trPr>
        <w:tc>
          <w:tcPr>
            <w:tcW w:w="715" w:type="dxa"/>
          </w:tcPr>
          <w:p w14:paraId="7E6306A5" w14:textId="77777777" w:rsidR="00F570F7" w:rsidRDefault="00431EBC">
            <w:pPr>
              <w:pStyle w:val="TableParagraph"/>
              <w:spacing w:before="57"/>
              <w:ind w:left="302" w:right="133" w:hanging="142"/>
              <w:rPr>
                <w:b/>
              </w:rPr>
            </w:pPr>
            <w:r>
              <w:rPr>
                <w:b/>
              </w:rPr>
              <w:t>WK 4</w:t>
            </w:r>
          </w:p>
        </w:tc>
        <w:tc>
          <w:tcPr>
            <w:tcW w:w="1764" w:type="dxa"/>
          </w:tcPr>
          <w:p w14:paraId="3802D1F7" w14:textId="77777777" w:rsidR="00F570F7" w:rsidRDefault="00F570F7">
            <w:pPr>
              <w:pStyle w:val="TableParagraph"/>
              <w:spacing w:before="6"/>
              <w:rPr>
                <w:sz w:val="17"/>
              </w:rPr>
            </w:pPr>
          </w:p>
          <w:p w14:paraId="5F3DCB78" w14:textId="77777777" w:rsidR="00F570F7" w:rsidRDefault="00431EBC">
            <w:pPr>
              <w:pStyle w:val="TableParagraph"/>
              <w:ind w:left="415" w:right="404"/>
              <w:jc w:val="center"/>
              <w:rPr>
                <w:sz w:val="18"/>
              </w:rPr>
            </w:pPr>
            <w:r>
              <w:rPr>
                <w:sz w:val="18"/>
              </w:rPr>
              <w:t>Clinical Site</w:t>
            </w:r>
          </w:p>
        </w:tc>
        <w:tc>
          <w:tcPr>
            <w:tcW w:w="1763" w:type="dxa"/>
          </w:tcPr>
          <w:p w14:paraId="60B39328" w14:textId="77777777" w:rsidR="00F570F7" w:rsidRDefault="00F570F7">
            <w:pPr>
              <w:pStyle w:val="TableParagraph"/>
              <w:spacing w:before="6"/>
              <w:rPr>
                <w:sz w:val="17"/>
              </w:rPr>
            </w:pPr>
          </w:p>
          <w:p w14:paraId="64215A31" w14:textId="77777777" w:rsidR="00F570F7" w:rsidRDefault="00431EBC">
            <w:pPr>
              <w:pStyle w:val="TableParagraph"/>
              <w:ind w:right="418"/>
              <w:jc w:val="right"/>
              <w:rPr>
                <w:sz w:val="18"/>
              </w:rPr>
            </w:pPr>
            <w:r>
              <w:rPr>
                <w:sz w:val="18"/>
              </w:rPr>
              <w:t>Clinical Site</w:t>
            </w:r>
          </w:p>
        </w:tc>
        <w:tc>
          <w:tcPr>
            <w:tcW w:w="1763" w:type="dxa"/>
          </w:tcPr>
          <w:p w14:paraId="6E8E02E2" w14:textId="77777777" w:rsidR="00F570F7" w:rsidRDefault="00F570F7">
            <w:pPr>
              <w:pStyle w:val="TableParagraph"/>
              <w:spacing w:before="6"/>
              <w:rPr>
                <w:sz w:val="17"/>
              </w:rPr>
            </w:pPr>
          </w:p>
          <w:p w14:paraId="59118652" w14:textId="77777777" w:rsidR="00F570F7" w:rsidRDefault="00431EBC">
            <w:pPr>
              <w:pStyle w:val="TableParagraph"/>
              <w:ind w:left="238" w:right="227"/>
              <w:jc w:val="center"/>
              <w:rPr>
                <w:sz w:val="18"/>
              </w:rPr>
            </w:pPr>
            <w:r>
              <w:rPr>
                <w:sz w:val="18"/>
              </w:rPr>
              <w:t>Clinical Site</w:t>
            </w:r>
          </w:p>
        </w:tc>
        <w:tc>
          <w:tcPr>
            <w:tcW w:w="1763" w:type="dxa"/>
          </w:tcPr>
          <w:p w14:paraId="105AD920" w14:textId="77777777" w:rsidR="00F570F7" w:rsidRDefault="00431EBC">
            <w:pPr>
              <w:pStyle w:val="TableParagraph"/>
              <w:ind w:left="242" w:right="227"/>
              <w:jc w:val="center"/>
              <w:rPr>
                <w:sz w:val="18"/>
              </w:rPr>
            </w:pPr>
            <w:r>
              <w:rPr>
                <w:sz w:val="18"/>
              </w:rPr>
              <w:t>AM: Clinical Site PM Off for Shelf</w:t>
            </w:r>
          </w:p>
          <w:p w14:paraId="0848523B" w14:textId="77777777" w:rsidR="00F570F7" w:rsidRDefault="00431EBC">
            <w:pPr>
              <w:pStyle w:val="TableParagraph"/>
              <w:spacing w:line="190" w:lineRule="exact"/>
              <w:ind w:left="237" w:right="227"/>
              <w:jc w:val="center"/>
              <w:rPr>
                <w:sz w:val="18"/>
              </w:rPr>
            </w:pPr>
            <w:r>
              <w:rPr>
                <w:sz w:val="18"/>
              </w:rPr>
              <w:t>studying</w:t>
            </w:r>
          </w:p>
        </w:tc>
        <w:tc>
          <w:tcPr>
            <w:tcW w:w="1762" w:type="dxa"/>
          </w:tcPr>
          <w:p w14:paraId="59875E59" w14:textId="77777777" w:rsidR="00F570F7" w:rsidRDefault="00F570F7">
            <w:pPr>
              <w:pStyle w:val="TableParagraph"/>
              <w:spacing w:before="6"/>
              <w:rPr>
                <w:sz w:val="17"/>
              </w:rPr>
            </w:pPr>
          </w:p>
          <w:p w14:paraId="393B7006" w14:textId="77777777" w:rsidR="00F570F7" w:rsidRDefault="00431EBC">
            <w:pPr>
              <w:pStyle w:val="TableParagraph"/>
              <w:ind w:left="440" w:right="427"/>
              <w:jc w:val="center"/>
              <w:rPr>
                <w:sz w:val="18"/>
              </w:rPr>
            </w:pPr>
            <w:r>
              <w:rPr>
                <w:sz w:val="18"/>
              </w:rPr>
              <w:t>Shelf Exam</w:t>
            </w:r>
          </w:p>
        </w:tc>
      </w:tr>
    </w:tbl>
    <w:p w14:paraId="57C265B3" w14:textId="77777777" w:rsidR="002C15F5" w:rsidRDefault="002C15F5"/>
    <w:sectPr w:rsidR="002C15F5">
      <w:pgSz w:w="12240" w:h="15840"/>
      <w:pgMar w:top="980" w:right="520" w:bottom="1200" w:left="580" w:header="763"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4F7C8" w14:textId="77777777" w:rsidR="00FF4B09" w:rsidRDefault="00FF4B09">
      <w:r>
        <w:separator/>
      </w:r>
    </w:p>
  </w:endnote>
  <w:endnote w:type="continuationSeparator" w:id="0">
    <w:p w14:paraId="39B611A9" w14:textId="77777777" w:rsidR="00FF4B09" w:rsidRDefault="00FF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6BBEE" w14:textId="77777777" w:rsidR="00F570F7" w:rsidRDefault="008E7DCE">
    <w:pPr>
      <w:pStyle w:val="BodyText"/>
      <w:spacing w:line="14" w:lineRule="auto"/>
      <w:rPr>
        <w:sz w:val="20"/>
      </w:rPr>
    </w:pPr>
    <w:r>
      <w:rPr>
        <w:noProof/>
        <w:lang w:bidi="ar-SA"/>
      </w:rPr>
      <mc:AlternateContent>
        <mc:Choice Requires="wps">
          <w:drawing>
            <wp:anchor distT="0" distB="0" distL="114300" distR="114300" simplePos="0" relativeHeight="503300240" behindDoc="1" locked="0" layoutInCell="1" allowOverlap="1" wp14:anchorId="752B22F7" wp14:editId="12E96667">
              <wp:simplePos x="0" y="0"/>
              <wp:positionH relativeFrom="page">
                <wp:posOffset>6605905</wp:posOffset>
              </wp:positionH>
              <wp:positionV relativeFrom="page">
                <wp:posOffset>9276080</wp:posOffset>
              </wp:positionV>
              <wp:extent cx="725170" cy="165735"/>
              <wp:effectExtent l="0"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97F96" w14:textId="77777777" w:rsidR="00F570F7" w:rsidRDefault="00431EBC">
                          <w:pPr>
                            <w:spacing w:line="245" w:lineRule="exact"/>
                            <w:ind w:left="20"/>
                            <w:rPr>
                              <w:rFonts w:ascii="Calibri"/>
                              <w:b/>
                            </w:rPr>
                          </w:pPr>
                          <w:r>
                            <w:rPr>
                              <w:rFonts w:ascii="Calibri"/>
                            </w:rPr>
                            <w:t xml:space="preserve">Page </w:t>
                          </w:r>
                          <w:r>
                            <w:rPr>
                              <w:rFonts w:ascii="Calibri"/>
                              <w:b/>
                            </w:rPr>
                            <w:t xml:space="preserve">1 </w:t>
                          </w:r>
                          <w:r>
                            <w:rPr>
                              <w:rFonts w:ascii="Calibri"/>
                            </w:rPr>
                            <w:t xml:space="preserve">of </w:t>
                          </w:r>
                          <w:r>
                            <w:rPr>
                              <w:rFonts w:ascii="Calibri"/>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B22F7" id="_x0000_t202" coordsize="21600,21600" o:spt="202" path="m,l,21600r21600,l21600,xe">
              <v:stroke joinstyle="miter"/>
              <v:path gradientshapeok="t" o:connecttype="rect"/>
            </v:shapetype>
            <v:shape id="Text Box 3" o:spid="_x0000_s1026" type="#_x0000_t202" style="position:absolute;margin-left:520.15pt;margin-top:730.4pt;width:57.1pt;height:13.05pt;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" filled="f" stroked="f">
              <v:textbox inset="0,0,0,0">
                <w:txbxContent>
                  <w:p w14:paraId="61797F96" w14:textId="77777777" w:rsidR="00F570F7" w:rsidRDefault="00431EBC">
                    <w:pPr>
                      <w:spacing w:line="245" w:lineRule="exact"/>
                      <w:ind w:left="20"/>
                      <w:rPr>
                        <w:rFonts w:ascii="Calibri"/>
                        <w:b/>
                      </w:rPr>
                    </w:pPr>
                    <w:r>
                      <w:rPr>
                        <w:rFonts w:ascii="Calibri"/>
                      </w:rPr>
                      <w:t xml:space="preserve">Page </w:t>
                    </w:r>
                    <w:r>
                      <w:rPr>
                        <w:rFonts w:ascii="Calibri"/>
                        <w:b/>
                      </w:rPr>
                      <w:t xml:space="preserve">1 </w:t>
                    </w:r>
                    <w:r>
                      <w:rPr>
                        <w:rFonts w:ascii="Calibri"/>
                      </w:rPr>
                      <w:t xml:space="preserve">of </w:t>
                    </w:r>
                    <w:r>
                      <w:rPr>
                        <w:rFonts w:ascii="Calibri"/>
                        <w:b/>
                      </w:rPr>
                      <w:t>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3F064" w14:textId="77777777" w:rsidR="00F570F7" w:rsidRDefault="008E7DCE">
    <w:pPr>
      <w:pStyle w:val="BodyText"/>
      <w:spacing w:line="14" w:lineRule="auto"/>
      <w:rPr>
        <w:sz w:val="20"/>
      </w:rPr>
    </w:pPr>
    <w:r>
      <w:rPr>
        <w:noProof/>
        <w:lang w:bidi="ar-SA"/>
      </w:rPr>
      <mc:AlternateContent>
        <mc:Choice Requires="wps">
          <w:drawing>
            <wp:anchor distT="0" distB="0" distL="114300" distR="114300" simplePos="0" relativeHeight="503300288" behindDoc="1" locked="0" layoutInCell="1" allowOverlap="1" wp14:anchorId="1F0A3CE2" wp14:editId="66CE7E2B">
              <wp:simplePos x="0" y="0"/>
              <wp:positionH relativeFrom="page">
                <wp:posOffset>7149465</wp:posOffset>
              </wp:positionH>
              <wp:positionV relativeFrom="page">
                <wp:posOffset>9277350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7F2CA" w14:textId="5B070BDD" w:rsidR="00F570F7" w:rsidRDefault="00431EBC">
                          <w:pPr>
                            <w:pStyle w:val="BodyText"/>
                            <w:spacing w:line="245" w:lineRule="exact"/>
                            <w:ind w:left="40"/>
                            <w:rPr>
                              <w:rFonts w:ascii="Calibri"/>
                            </w:rPr>
                          </w:pPr>
                          <w:r>
                            <w:fldChar w:fldCharType="begin"/>
                          </w:r>
                          <w:r>
                            <w:rPr>
                              <w:rFonts w:ascii="Calibri"/>
                            </w:rPr>
                            <w:instrText xml:space="preserve"> PAGE </w:instrText>
                          </w:r>
                          <w:r>
                            <w:fldChar w:fldCharType="separate"/>
                          </w:r>
                          <w:r w:rsidR="00B53DE2">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A3CE2" id="_x0000_t202" coordsize="21600,21600" o:spt="202" path="m,l,21600r21600,l21600,xe">
              <v:stroke joinstyle="miter"/>
              <v:path gradientshapeok="t" o:connecttype="rect"/>
            </v:shapetype>
            <v:shape id="Text Box 1" o:spid="_x0000_s1027" type="#_x0000_t202" style="position:absolute;margin-left:562.95pt;margin-top:730.5pt;width:15.3pt;height:13.05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" filled="f" stroked="f">
              <v:textbox inset="0,0,0,0">
                <w:txbxContent>
                  <w:p w14:paraId="1FD7F2CA" w14:textId="5B070BDD" w:rsidR="00F570F7" w:rsidRDefault="00431EBC">
                    <w:pPr>
                      <w:pStyle w:val="BodyText"/>
                      <w:spacing w:line="245" w:lineRule="exact"/>
                      <w:ind w:left="40"/>
                      <w:rPr>
                        <w:rFonts w:ascii="Calibri"/>
                      </w:rPr>
                    </w:pPr>
                    <w:r>
                      <w:fldChar w:fldCharType="begin"/>
                    </w:r>
                    <w:r>
                      <w:rPr>
                        <w:rFonts w:ascii="Calibri"/>
                      </w:rPr>
                      <w:instrText xml:space="preserve"> PAGE </w:instrText>
                    </w:r>
                    <w:r>
                      <w:fldChar w:fldCharType="separate"/>
                    </w:r>
                    <w:r w:rsidR="00B53DE2">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68EC9" w14:textId="77777777" w:rsidR="00FF4B09" w:rsidRDefault="00FF4B09">
      <w:r>
        <w:separator/>
      </w:r>
    </w:p>
  </w:footnote>
  <w:footnote w:type="continuationSeparator" w:id="0">
    <w:p w14:paraId="54587FC7" w14:textId="77777777" w:rsidR="00FF4B09" w:rsidRDefault="00FF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47568" w14:textId="33F43C68" w:rsidR="00F570F7" w:rsidRPr="00431EBC" w:rsidRDefault="00257635" w:rsidP="00431EBC">
    <w:pPr>
      <w:pStyle w:val="Header"/>
      <w:jc w:val="right"/>
    </w:pPr>
    <w:r>
      <w:t>INSERT CLERKSHIP NAME HERE</w:t>
    </w:r>
    <w:r w:rsidR="00431EBC">
      <w:t xml:space="preserve"> –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0FFC"/>
    <w:multiLevelType w:val="hybridMultilevel"/>
    <w:tmpl w:val="B8761C26"/>
    <w:lvl w:ilvl="0" w:tplc="3F0E6922">
      <w:numFmt w:val="bullet"/>
      <w:lvlText w:val=""/>
      <w:lvlJc w:val="left"/>
      <w:pPr>
        <w:ind w:left="1220" w:hanging="360"/>
      </w:pPr>
      <w:rPr>
        <w:rFonts w:ascii="Symbol" w:eastAsia="Symbol" w:hAnsi="Symbol" w:cs="Symbol" w:hint="default"/>
        <w:w w:val="100"/>
        <w:sz w:val="24"/>
        <w:szCs w:val="24"/>
        <w:lang w:val="en-US" w:eastAsia="en-US" w:bidi="en-US"/>
      </w:rPr>
    </w:lvl>
    <w:lvl w:ilvl="1" w:tplc="A9826A76">
      <w:numFmt w:val="bullet"/>
      <w:lvlText w:val="o"/>
      <w:lvlJc w:val="left"/>
      <w:pPr>
        <w:ind w:left="1940" w:hanging="360"/>
      </w:pPr>
      <w:rPr>
        <w:rFonts w:ascii="Courier New" w:eastAsia="Courier New" w:hAnsi="Courier New" w:cs="Courier New" w:hint="default"/>
        <w:w w:val="100"/>
        <w:sz w:val="24"/>
        <w:szCs w:val="24"/>
        <w:lang w:val="en-US" w:eastAsia="en-US" w:bidi="en-US"/>
      </w:rPr>
    </w:lvl>
    <w:lvl w:ilvl="2" w:tplc="CB5AE3CC">
      <w:numFmt w:val="bullet"/>
      <w:lvlText w:val=""/>
      <w:lvlJc w:val="left"/>
      <w:pPr>
        <w:ind w:left="2660" w:hanging="360"/>
      </w:pPr>
      <w:rPr>
        <w:rFonts w:ascii="Wingdings" w:eastAsia="Wingdings" w:hAnsi="Wingdings" w:cs="Wingdings" w:hint="default"/>
        <w:w w:val="100"/>
        <w:sz w:val="24"/>
        <w:szCs w:val="24"/>
        <w:lang w:val="en-US" w:eastAsia="en-US" w:bidi="en-US"/>
      </w:rPr>
    </w:lvl>
    <w:lvl w:ilvl="3" w:tplc="9DEA93E8">
      <w:numFmt w:val="bullet"/>
      <w:lvlText w:val="•"/>
      <w:lvlJc w:val="left"/>
      <w:pPr>
        <w:ind w:left="3720" w:hanging="360"/>
      </w:pPr>
      <w:rPr>
        <w:rFonts w:hint="default"/>
        <w:lang w:val="en-US" w:eastAsia="en-US" w:bidi="en-US"/>
      </w:rPr>
    </w:lvl>
    <w:lvl w:ilvl="4" w:tplc="A080BE90">
      <w:numFmt w:val="bullet"/>
      <w:lvlText w:val="•"/>
      <w:lvlJc w:val="left"/>
      <w:pPr>
        <w:ind w:left="4780" w:hanging="360"/>
      </w:pPr>
      <w:rPr>
        <w:rFonts w:hint="default"/>
        <w:lang w:val="en-US" w:eastAsia="en-US" w:bidi="en-US"/>
      </w:rPr>
    </w:lvl>
    <w:lvl w:ilvl="5" w:tplc="39584892">
      <w:numFmt w:val="bullet"/>
      <w:lvlText w:val="•"/>
      <w:lvlJc w:val="left"/>
      <w:pPr>
        <w:ind w:left="5840" w:hanging="360"/>
      </w:pPr>
      <w:rPr>
        <w:rFonts w:hint="default"/>
        <w:lang w:val="en-US" w:eastAsia="en-US" w:bidi="en-US"/>
      </w:rPr>
    </w:lvl>
    <w:lvl w:ilvl="6" w:tplc="81F89664">
      <w:numFmt w:val="bullet"/>
      <w:lvlText w:val="•"/>
      <w:lvlJc w:val="left"/>
      <w:pPr>
        <w:ind w:left="6900" w:hanging="360"/>
      </w:pPr>
      <w:rPr>
        <w:rFonts w:hint="default"/>
        <w:lang w:val="en-US" w:eastAsia="en-US" w:bidi="en-US"/>
      </w:rPr>
    </w:lvl>
    <w:lvl w:ilvl="7" w:tplc="157EEACC">
      <w:numFmt w:val="bullet"/>
      <w:lvlText w:val="•"/>
      <w:lvlJc w:val="left"/>
      <w:pPr>
        <w:ind w:left="7960" w:hanging="360"/>
      </w:pPr>
      <w:rPr>
        <w:rFonts w:hint="default"/>
        <w:lang w:val="en-US" w:eastAsia="en-US" w:bidi="en-US"/>
      </w:rPr>
    </w:lvl>
    <w:lvl w:ilvl="8" w:tplc="47FA986A">
      <w:numFmt w:val="bullet"/>
      <w:lvlText w:val="•"/>
      <w:lvlJc w:val="left"/>
      <w:pPr>
        <w:ind w:left="9020" w:hanging="360"/>
      </w:pPr>
      <w:rPr>
        <w:rFonts w:hint="default"/>
        <w:lang w:val="en-US" w:eastAsia="en-US" w:bidi="en-US"/>
      </w:rPr>
    </w:lvl>
  </w:abstractNum>
  <w:abstractNum w:abstractNumId="1" w15:restartNumberingAfterBreak="0">
    <w:nsid w:val="096B781A"/>
    <w:multiLevelType w:val="hybridMultilevel"/>
    <w:tmpl w:val="7BA83F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DF41780"/>
    <w:multiLevelType w:val="hybridMultilevel"/>
    <w:tmpl w:val="7B7225B2"/>
    <w:lvl w:ilvl="0" w:tplc="89AADA70">
      <w:numFmt w:val="bullet"/>
      <w:lvlText w:val=""/>
      <w:lvlJc w:val="left"/>
      <w:pPr>
        <w:ind w:left="1491" w:hanging="360"/>
      </w:pPr>
      <w:rPr>
        <w:rFonts w:ascii="Symbol" w:eastAsia="Symbol" w:hAnsi="Symbol" w:cs="Symbol" w:hint="default"/>
        <w:w w:val="100"/>
        <w:sz w:val="22"/>
        <w:szCs w:val="22"/>
        <w:lang w:val="en-US" w:eastAsia="en-US" w:bidi="en-US"/>
      </w:rPr>
    </w:lvl>
    <w:lvl w:ilvl="1" w:tplc="BBB81F3C">
      <w:numFmt w:val="bullet"/>
      <w:lvlText w:val="•"/>
      <w:lvlJc w:val="left"/>
      <w:pPr>
        <w:ind w:left="2464" w:hanging="360"/>
      </w:pPr>
      <w:rPr>
        <w:rFonts w:hint="default"/>
        <w:lang w:val="en-US" w:eastAsia="en-US" w:bidi="en-US"/>
      </w:rPr>
    </w:lvl>
    <w:lvl w:ilvl="2" w:tplc="B3787B24">
      <w:numFmt w:val="bullet"/>
      <w:lvlText w:val="•"/>
      <w:lvlJc w:val="left"/>
      <w:pPr>
        <w:ind w:left="3428" w:hanging="360"/>
      </w:pPr>
      <w:rPr>
        <w:rFonts w:hint="default"/>
        <w:lang w:val="en-US" w:eastAsia="en-US" w:bidi="en-US"/>
      </w:rPr>
    </w:lvl>
    <w:lvl w:ilvl="3" w:tplc="9EACA57A">
      <w:numFmt w:val="bullet"/>
      <w:lvlText w:val="•"/>
      <w:lvlJc w:val="left"/>
      <w:pPr>
        <w:ind w:left="4392" w:hanging="360"/>
      </w:pPr>
      <w:rPr>
        <w:rFonts w:hint="default"/>
        <w:lang w:val="en-US" w:eastAsia="en-US" w:bidi="en-US"/>
      </w:rPr>
    </w:lvl>
    <w:lvl w:ilvl="4" w:tplc="B0240C72">
      <w:numFmt w:val="bullet"/>
      <w:lvlText w:val="•"/>
      <w:lvlJc w:val="left"/>
      <w:pPr>
        <w:ind w:left="5356" w:hanging="360"/>
      </w:pPr>
      <w:rPr>
        <w:rFonts w:hint="default"/>
        <w:lang w:val="en-US" w:eastAsia="en-US" w:bidi="en-US"/>
      </w:rPr>
    </w:lvl>
    <w:lvl w:ilvl="5" w:tplc="DC0A0A48">
      <w:numFmt w:val="bullet"/>
      <w:lvlText w:val="•"/>
      <w:lvlJc w:val="left"/>
      <w:pPr>
        <w:ind w:left="6320" w:hanging="360"/>
      </w:pPr>
      <w:rPr>
        <w:rFonts w:hint="default"/>
        <w:lang w:val="en-US" w:eastAsia="en-US" w:bidi="en-US"/>
      </w:rPr>
    </w:lvl>
    <w:lvl w:ilvl="6" w:tplc="B6EE41FA">
      <w:numFmt w:val="bullet"/>
      <w:lvlText w:val="•"/>
      <w:lvlJc w:val="left"/>
      <w:pPr>
        <w:ind w:left="7284" w:hanging="360"/>
      </w:pPr>
      <w:rPr>
        <w:rFonts w:hint="default"/>
        <w:lang w:val="en-US" w:eastAsia="en-US" w:bidi="en-US"/>
      </w:rPr>
    </w:lvl>
    <w:lvl w:ilvl="7" w:tplc="78EC7DAE">
      <w:numFmt w:val="bullet"/>
      <w:lvlText w:val="•"/>
      <w:lvlJc w:val="left"/>
      <w:pPr>
        <w:ind w:left="8248" w:hanging="360"/>
      </w:pPr>
      <w:rPr>
        <w:rFonts w:hint="default"/>
        <w:lang w:val="en-US" w:eastAsia="en-US" w:bidi="en-US"/>
      </w:rPr>
    </w:lvl>
    <w:lvl w:ilvl="8" w:tplc="2050F878">
      <w:numFmt w:val="bullet"/>
      <w:lvlText w:val="•"/>
      <w:lvlJc w:val="left"/>
      <w:pPr>
        <w:ind w:left="9212" w:hanging="360"/>
      </w:pPr>
      <w:rPr>
        <w:rFonts w:hint="default"/>
        <w:lang w:val="en-US" w:eastAsia="en-US" w:bidi="en-US"/>
      </w:rPr>
    </w:lvl>
  </w:abstractNum>
  <w:abstractNum w:abstractNumId="3" w15:restartNumberingAfterBreak="0">
    <w:nsid w:val="38EB451D"/>
    <w:multiLevelType w:val="hybridMultilevel"/>
    <w:tmpl w:val="7C0A2F44"/>
    <w:lvl w:ilvl="0" w:tplc="CD66509C">
      <w:numFmt w:val="bullet"/>
      <w:lvlText w:val=""/>
      <w:lvlJc w:val="left"/>
      <w:pPr>
        <w:ind w:left="500" w:hanging="360"/>
      </w:pPr>
      <w:rPr>
        <w:rFonts w:ascii="Symbol" w:eastAsia="Symbol" w:hAnsi="Symbol" w:cs="Symbol" w:hint="default"/>
        <w:w w:val="100"/>
        <w:sz w:val="22"/>
        <w:szCs w:val="22"/>
        <w:lang w:val="en-US" w:eastAsia="en-US" w:bidi="en-US"/>
      </w:rPr>
    </w:lvl>
    <w:lvl w:ilvl="1" w:tplc="CB10DD84">
      <w:numFmt w:val="bullet"/>
      <w:lvlText w:val=""/>
      <w:lvlJc w:val="left"/>
      <w:pPr>
        <w:ind w:left="860" w:hanging="361"/>
      </w:pPr>
      <w:rPr>
        <w:rFonts w:ascii="Symbol" w:eastAsia="Symbol" w:hAnsi="Symbol" w:cs="Symbol" w:hint="default"/>
        <w:w w:val="100"/>
        <w:sz w:val="22"/>
        <w:szCs w:val="22"/>
        <w:lang w:val="en-US" w:eastAsia="en-US" w:bidi="en-US"/>
      </w:rPr>
    </w:lvl>
    <w:lvl w:ilvl="2" w:tplc="A15022C0">
      <w:numFmt w:val="bullet"/>
      <w:lvlText w:val="o"/>
      <w:lvlJc w:val="left"/>
      <w:pPr>
        <w:ind w:left="1580" w:hanging="360"/>
      </w:pPr>
      <w:rPr>
        <w:rFonts w:ascii="Courier New" w:eastAsia="Courier New" w:hAnsi="Courier New" w:cs="Courier New" w:hint="default"/>
        <w:w w:val="100"/>
        <w:sz w:val="22"/>
        <w:szCs w:val="22"/>
        <w:lang w:val="en-US" w:eastAsia="en-US" w:bidi="en-US"/>
      </w:rPr>
    </w:lvl>
    <w:lvl w:ilvl="3" w:tplc="AB1E48B6">
      <w:numFmt w:val="bullet"/>
      <w:lvlText w:val=""/>
      <w:lvlJc w:val="left"/>
      <w:pPr>
        <w:ind w:left="2300" w:hanging="360"/>
      </w:pPr>
      <w:rPr>
        <w:rFonts w:hint="default"/>
        <w:w w:val="100"/>
        <w:lang w:val="en-US" w:eastAsia="en-US" w:bidi="en-US"/>
      </w:rPr>
    </w:lvl>
    <w:lvl w:ilvl="4" w:tplc="F88E216E">
      <w:numFmt w:val="bullet"/>
      <w:lvlText w:val="•"/>
      <w:lvlJc w:val="left"/>
      <w:pPr>
        <w:ind w:left="3562" w:hanging="360"/>
      </w:pPr>
      <w:rPr>
        <w:rFonts w:hint="default"/>
        <w:lang w:val="en-US" w:eastAsia="en-US" w:bidi="en-US"/>
      </w:rPr>
    </w:lvl>
    <w:lvl w:ilvl="5" w:tplc="E6AA895A">
      <w:numFmt w:val="bullet"/>
      <w:lvlText w:val="•"/>
      <w:lvlJc w:val="left"/>
      <w:pPr>
        <w:ind w:left="4825" w:hanging="360"/>
      </w:pPr>
      <w:rPr>
        <w:rFonts w:hint="default"/>
        <w:lang w:val="en-US" w:eastAsia="en-US" w:bidi="en-US"/>
      </w:rPr>
    </w:lvl>
    <w:lvl w:ilvl="6" w:tplc="C4F6A446">
      <w:numFmt w:val="bullet"/>
      <w:lvlText w:val="•"/>
      <w:lvlJc w:val="left"/>
      <w:pPr>
        <w:ind w:left="6088" w:hanging="360"/>
      </w:pPr>
      <w:rPr>
        <w:rFonts w:hint="default"/>
        <w:lang w:val="en-US" w:eastAsia="en-US" w:bidi="en-US"/>
      </w:rPr>
    </w:lvl>
    <w:lvl w:ilvl="7" w:tplc="B094B5C8">
      <w:numFmt w:val="bullet"/>
      <w:lvlText w:val="•"/>
      <w:lvlJc w:val="left"/>
      <w:pPr>
        <w:ind w:left="7351" w:hanging="360"/>
      </w:pPr>
      <w:rPr>
        <w:rFonts w:hint="default"/>
        <w:lang w:val="en-US" w:eastAsia="en-US" w:bidi="en-US"/>
      </w:rPr>
    </w:lvl>
    <w:lvl w:ilvl="8" w:tplc="36E2FE08">
      <w:numFmt w:val="bullet"/>
      <w:lvlText w:val="•"/>
      <w:lvlJc w:val="left"/>
      <w:pPr>
        <w:ind w:left="8614" w:hanging="360"/>
      </w:pPr>
      <w:rPr>
        <w:rFonts w:hint="default"/>
        <w:lang w:val="en-US" w:eastAsia="en-US" w:bidi="en-US"/>
      </w:rPr>
    </w:lvl>
  </w:abstractNum>
  <w:abstractNum w:abstractNumId="4" w15:restartNumberingAfterBreak="0">
    <w:nsid w:val="406E0880"/>
    <w:multiLevelType w:val="hybridMultilevel"/>
    <w:tmpl w:val="86D2A352"/>
    <w:lvl w:ilvl="0" w:tplc="0E788776">
      <w:start w:val="1"/>
      <w:numFmt w:val="decimal"/>
      <w:lvlText w:val="%1."/>
      <w:lvlJc w:val="left"/>
      <w:pPr>
        <w:ind w:left="1580" w:hanging="360"/>
        <w:jc w:val="left"/>
      </w:pPr>
      <w:rPr>
        <w:rFonts w:ascii="Times New Roman" w:eastAsia="Times New Roman" w:hAnsi="Times New Roman" w:cs="Times New Roman" w:hint="default"/>
        <w:w w:val="100"/>
        <w:sz w:val="22"/>
        <w:szCs w:val="22"/>
        <w:lang w:val="en-US" w:eastAsia="en-US" w:bidi="en-US"/>
      </w:rPr>
    </w:lvl>
    <w:lvl w:ilvl="1" w:tplc="34B2FFC2">
      <w:numFmt w:val="bullet"/>
      <w:lvlText w:val="•"/>
      <w:lvlJc w:val="left"/>
      <w:pPr>
        <w:ind w:left="2536" w:hanging="360"/>
      </w:pPr>
      <w:rPr>
        <w:rFonts w:hint="default"/>
        <w:lang w:val="en-US" w:eastAsia="en-US" w:bidi="en-US"/>
      </w:rPr>
    </w:lvl>
    <w:lvl w:ilvl="2" w:tplc="683C2F82">
      <w:numFmt w:val="bullet"/>
      <w:lvlText w:val="•"/>
      <w:lvlJc w:val="left"/>
      <w:pPr>
        <w:ind w:left="3492" w:hanging="360"/>
      </w:pPr>
      <w:rPr>
        <w:rFonts w:hint="default"/>
        <w:lang w:val="en-US" w:eastAsia="en-US" w:bidi="en-US"/>
      </w:rPr>
    </w:lvl>
    <w:lvl w:ilvl="3" w:tplc="186C340C">
      <w:numFmt w:val="bullet"/>
      <w:lvlText w:val="•"/>
      <w:lvlJc w:val="left"/>
      <w:pPr>
        <w:ind w:left="4448" w:hanging="360"/>
      </w:pPr>
      <w:rPr>
        <w:rFonts w:hint="default"/>
        <w:lang w:val="en-US" w:eastAsia="en-US" w:bidi="en-US"/>
      </w:rPr>
    </w:lvl>
    <w:lvl w:ilvl="4" w:tplc="1584B8D2">
      <w:numFmt w:val="bullet"/>
      <w:lvlText w:val="•"/>
      <w:lvlJc w:val="left"/>
      <w:pPr>
        <w:ind w:left="5404" w:hanging="360"/>
      </w:pPr>
      <w:rPr>
        <w:rFonts w:hint="default"/>
        <w:lang w:val="en-US" w:eastAsia="en-US" w:bidi="en-US"/>
      </w:rPr>
    </w:lvl>
    <w:lvl w:ilvl="5" w:tplc="E564BB20">
      <w:numFmt w:val="bullet"/>
      <w:lvlText w:val="•"/>
      <w:lvlJc w:val="left"/>
      <w:pPr>
        <w:ind w:left="6360" w:hanging="360"/>
      </w:pPr>
      <w:rPr>
        <w:rFonts w:hint="default"/>
        <w:lang w:val="en-US" w:eastAsia="en-US" w:bidi="en-US"/>
      </w:rPr>
    </w:lvl>
    <w:lvl w:ilvl="6" w:tplc="49DE511A">
      <w:numFmt w:val="bullet"/>
      <w:lvlText w:val="•"/>
      <w:lvlJc w:val="left"/>
      <w:pPr>
        <w:ind w:left="7316" w:hanging="360"/>
      </w:pPr>
      <w:rPr>
        <w:rFonts w:hint="default"/>
        <w:lang w:val="en-US" w:eastAsia="en-US" w:bidi="en-US"/>
      </w:rPr>
    </w:lvl>
    <w:lvl w:ilvl="7" w:tplc="A93E2F82">
      <w:numFmt w:val="bullet"/>
      <w:lvlText w:val="•"/>
      <w:lvlJc w:val="left"/>
      <w:pPr>
        <w:ind w:left="8272" w:hanging="360"/>
      </w:pPr>
      <w:rPr>
        <w:rFonts w:hint="default"/>
        <w:lang w:val="en-US" w:eastAsia="en-US" w:bidi="en-US"/>
      </w:rPr>
    </w:lvl>
    <w:lvl w:ilvl="8" w:tplc="F6FCC004">
      <w:numFmt w:val="bullet"/>
      <w:lvlText w:val="•"/>
      <w:lvlJc w:val="left"/>
      <w:pPr>
        <w:ind w:left="9228" w:hanging="360"/>
      </w:pPr>
      <w:rPr>
        <w:rFonts w:hint="default"/>
        <w:lang w:val="en-US" w:eastAsia="en-US" w:bidi="en-US"/>
      </w:rPr>
    </w:lvl>
  </w:abstractNum>
  <w:abstractNum w:abstractNumId="5" w15:restartNumberingAfterBreak="0">
    <w:nsid w:val="51823092"/>
    <w:multiLevelType w:val="hybridMultilevel"/>
    <w:tmpl w:val="FAA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A1B17"/>
    <w:multiLevelType w:val="hybridMultilevel"/>
    <w:tmpl w:val="06343A80"/>
    <w:lvl w:ilvl="0" w:tplc="9E70CA7A">
      <w:numFmt w:val="bullet"/>
      <w:lvlText w:val=""/>
      <w:lvlJc w:val="left"/>
      <w:pPr>
        <w:ind w:left="1580" w:hanging="360"/>
      </w:pPr>
      <w:rPr>
        <w:rFonts w:ascii="Symbol" w:eastAsia="Symbol" w:hAnsi="Symbol" w:cs="Symbol" w:hint="default"/>
        <w:w w:val="100"/>
        <w:sz w:val="22"/>
        <w:szCs w:val="22"/>
        <w:lang w:val="en-US" w:eastAsia="en-US" w:bidi="en-US"/>
      </w:rPr>
    </w:lvl>
    <w:lvl w:ilvl="1" w:tplc="3BB85506">
      <w:numFmt w:val="bullet"/>
      <w:lvlText w:val="•"/>
      <w:lvlJc w:val="left"/>
      <w:pPr>
        <w:ind w:left="2536" w:hanging="360"/>
      </w:pPr>
      <w:rPr>
        <w:rFonts w:hint="default"/>
        <w:lang w:val="en-US" w:eastAsia="en-US" w:bidi="en-US"/>
      </w:rPr>
    </w:lvl>
    <w:lvl w:ilvl="2" w:tplc="21E831A2">
      <w:numFmt w:val="bullet"/>
      <w:lvlText w:val="•"/>
      <w:lvlJc w:val="left"/>
      <w:pPr>
        <w:ind w:left="3492" w:hanging="360"/>
      </w:pPr>
      <w:rPr>
        <w:rFonts w:hint="default"/>
        <w:lang w:val="en-US" w:eastAsia="en-US" w:bidi="en-US"/>
      </w:rPr>
    </w:lvl>
    <w:lvl w:ilvl="3" w:tplc="9D4AD01C">
      <w:numFmt w:val="bullet"/>
      <w:lvlText w:val="•"/>
      <w:lvlJc w:val="left"/>
      <w:pPr>
        <w:ind w:left="4448" w:hanging="360"/>
      </w:pPr>
      <w:rPr>
        <w:rFonts w:hint="default"/>
        <w:lang w:val="en-US" w:eastAsia="en-US" w:bidi="en-US"/>
      </w:rPr>
    </w:lvl>
    <w:lvl w:ilvl="4" w:tplc="78A82878">
      <w:numFmt w:val="bullet"/>
      <w:lvlText w:val="•"/>
      <w:lvlJc w:val="left"/>
      <w:pPr>
        <w:ind w:left="5404" w:hanging="360"/>
      </w:pPr>
      <w:rPr>
        <w:rFonts w:hint="default"/>
        <w:lang w:val="en-US" w:eastAsia="en-US" w:bidi="en-US"/>
      </w:rPr>
    </w:lvl>
    <w:lvl w:ilvl="5" w:tplc="0B2A9008">
      <w:numFmt w:val="bullet"/>
      <w:lvlText w:val="•"/>
      <w:lvlJc w:val="left"/>
      <w:pPr>
        <w:ind w:left="6360" w:hanging="360"/>
      </w:pPr>
      <w:rPr>
        <w:rFonts w:hint="default"/>
        <w:lang w:val="en-US" w:eastAsia="en-US" w:bidi="en-US"/>
      </w:rPr>
    </w:lvl>
    <w:lvl w:ilvl="6" w:tplc="0BF2A154">
      <w:numFmt w:val="bullet"/>
      <w:lvlText w:val="•"/>
      <w:lvlJc w:val="left"/>
      <w:pPr>
        <w:ind w:left="7316" w:hanging="360"/>
      </w:pPr>
      <w:rPr>
        <w:rFonts w:hint="default"/>
        <w:lang w:val="en-US" w:eastAsia="en-US" w:bidi="en-US"/>
      </w:rPr>
    </w:lvl>
    <w:lvl w:ilvl="7" w:tplc="8632AE26">
      <w:numFmt w:val="bullet"/>
      <w:lvlText w:val="•"/>
      <w:lvlJc w:val="left"/>
      <w:pPr>
        <w:ind w:left="8272" w:hanging="360"/>
      </w:pPr>
      <w:rPr>
        <w:rFonts w:hint="default"/>
        <w:lang w:val="en-US" w:eastAsia="en-US" w:bidi="en-US"/>
      </w:rPr>
    </w:lvl>
    <w:lvl w:ilvl="8" w:tplc="93E660AE">
      <w:numFmt w:val="bullet"/>
      <w:lvlText w:val="•"/>
      <w:lvlJc w:val="left"/>
      <w:pPr>
        <w:ind w:left="9228" w:hanging="360"/>
      </w:pPr>
      <w:rPr>
        <w:rFonts w:hint="default"/>
        <w:lang w:val="en-US" w:eastAsia="en-US" w:bidi="en-US"/>
      </w:rPr>
    </w:lvl>
  </w:abstractNum>
  <w:abstractNum w:abstractNumId="7" w15:restartNumberingAfterBreak="0">
    <w:nsid w:val="614E281B"/>
    <w:multiLevelType w:val="hybridMultilevel"/>
    <w:tmpl w:val="848A0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602A9"/>
    <w:multiLevelType w:val="hybridMultilevel"/>
    <w:tmpl w:val="80EA2712"/>
    <w:lvl w:ilvl="0" w:tplc="446C75C4">
      <w:numFmt w:val="bullet"/>
      <w:lvlText w:val="o"/>
      <w:lvlJc w:val="left"/>
      <w:pPr>
        <w:ind w:left="860" w:hanging="361"/>
      </w:pPr>
      <w:rPr>
        <w:rFonts w:ascii="Courier New" w:eastAsia="Courier New" w:hAnsi="Courier New" w:cs="Courier New" w:hint="default"/>
        <w:w w:val="100"/>
        <w:sz w:val="22"/>
        <w:szCs w:val="22"/>
        <w:lang w:val="en-US" w:eastAsia="en-US" w:bidi="en-US"/>
      </w:rPr>
    </w:lvl>
    <w:lvl w:ilvl="1" w:tplc="499C6EDC">
      <w:numFmt w:val="bullet"/>
      <w:lvlText w:val=""/>
      <w:lvlJc w:val="left"/>
      <w:pPr>
        <w:ind w:left="1220" w:hanging="360"/>
      </w:pPr>
      <w:rPr>
        <w:rFonts w:hint="default"/>
        <w:w w:val="100"/>
        <w:lang w:val="en-US" w:eastAsia="en-US" w:bidi="en-US"/>
      </w:rPr>
    </w:lvl>
    <w:lvl w:ilvl="2" w:tplc="7AE6652C">
      <w:numFmt w:val="bullet"/>
      <w:lvlText w:val="o"/>
      <w:lvlJc w:val="left"/>
      <w:pPr>
        <w:ind w:left="1580" w:hanging="360"/>
      </w:pPr>
      <w:rPr>
        <w:rFonts w:ascii="Courier New" w:eastAsia="Courier New" w:hAnsi="Courier New" w:cs="Courier New" w:hint="default"/>
        <w:w w:val="100"/>
        <w:sz w:val="24"/>
        <w:szCs w:val="24"/>
        <w:lang w:val="en-US" w:eastAsia="en-US" w:bidi="en-US"/>
      </w:rPr>
    </w:lvl>
    <w:lvl w:ilvl="3" w:tplc="CCA8FE72">
      <w:numFmt w:val="bullet"/>
      <w:lvlText w:val="•"/>
      <w:lvlJc w:val="left"/>
      <w:pPr>
        <w:ind w:left="2775" w:hanging="360"/>
      </w:pPr>
      <w:rPr>
        <w:rFonts w:hint="default"/>
        <w:lang w:val="en-US" w:eastAsia="en-US" w:bidi="en-US"/>
      </w:rPr>
    </w:lvl>
    <w:lvl w:ilvl="4" w:tplc="1EC600D6">
      <w:numFmt w:val="bullet"/>
      <w:lvlText w:val="•"/>
      <w:lvlJc w:val="left"/>
      <w:pPr>
        <w:ind w:left="3970" w:hanging="360"/>
      </w:pPr>
      <w:rPr>
        <w:rFonts w:hint="default"/>
        <w:lang w:val="en-US" w:eastAsia="en-US" w:bidi="en-US"/>
      </w:rPr>
    </w:lvl>
    <w:lvl w:ilvl="5" w:tplc="8A1E2FFE">
      <w:numFmt w:val="bullet"/>
      <w:lvlText w:val="•"/>
      <w:lvlJc w:val="left"/>
      <w:pPr>
        <w:ind w:left="5165" w:hanging="360"/>
      </w:pPr>
      <w:rPr>
        <w:rFonts w:hint="default"/>
        <w:lang w:val="en-US" w:eastAsia="en-US" w:bidi="en-US"/>
      </w:rPr>
    </w:lvl>
    <w:lvl w:ilvl="6" w:tplc="75941B60">
      <w:numFmt w:val="bullet"/>
      <w:lvlText w:val="•"/>
      <w:lvlJc w:val="left"/>
      <w:pPr>
        <w:ind w:left="6360" w:hanging="360"/>
      </w:pPr>
      <w:rPr>
        <w:rFonts w:hint="default"/>
        <w:lang w:val="en-US" w:eastAsia="en-US" w:bidi="en-US"/>
      </w:rPr>
    </w:lvl>
    <w:lvl w:ilvl="7" w:tplc="91ACF8A2">
      <w:numFmt w:val="bullet"/>
      <w:lvlText w:val="•"/>
      <w:lvlJc w:val="left"/>
      <w:pPr>
        <w:ind w:left="7555" w:hanging="360"/>
      </w:pPr>
      <w:rPr>
        <w:rFonts w:hint="default"/>
        <w:lang w:val="en-US" w:eastAsia="en-US" w:bidi="en-US"/>
      </w:rPr>
    </w:lvl>
    <w:lvl w:ilvl="8" w:tplc="2A5C8EB6">
      <w:numFmt w:val="bullet"/>
      <w:lvlText w:val="•"/>
      <w:lvlJc w:val="left"/>
      <w:pPr>
        <w:ind w:left="8750" w:hanging="360"/>
      </w:pPr>
      <w:rPr>
        <w:rFonts w:hint="default"/>
        <w:lang w:val="en-US" w:eastAsia="en-US" w:bidi="en-US"/>
      </w:rPr>
    </w:lvl>
  </w:abstractNum>
  <w:abstractNum w:abstractNumId="9" w15:restartNumberingAfterBreak="0">
    <w:nsid w:val="697F08E8"/>
    <w:multiLevelType w:val="hybridMultilevel"/>
    <w:tmpl w:val="CF22CDF2"/>
    <w:lvl w:ilvl="0" w:tplc="5146788C">
      <w:numFmt w:val="bullet"/>
      <w:lvlText w:val="o"/>
      <w:lvlJc w:val="left"/>
      <w:pPr>
        <w:ind w:left="1580" w:hanging="360"/>
      </w:pPr>
      <w:rPr>
        <w:rFonts w:ascii="Courier New" w:eastAsia="Courier New" w:hAnsi="Courier New" w:cs="Courier New" w:hint="default"/>
        <w:w w:val="100"/>
        <w:sz w:val="22"/>
        <w:szCs w:val="22"/>
        <w:lang w:val="en-US" w:eastAsia="en-US" w:bidi="en-US"/>
      </w:rPr>
    </w:lvl>
    <w:lvl w:ilvl="1" w:tplc="EF449E84">
      <w:numFmt w:val="bullet"/>
      <w:lvlText w:val=""/>
      <w:lvlJc w:val="left"/>
      <w:pPr>
        <w:ind w:left="2300" w:hanging="360"/>
      </w:pPr>
      <w:rPr>
        <w:rFonts w:ascii="Wingdings" w:eastAsia="Wingdings" w:hAnsi="Wingdings" w:cs="Wingdings" w:hint="default"/>
        <w:w w:val="100"/>
        <w:sz w:val="22"/>
        <w:szCs w:val="22"/>
        <w:lang w:val="en-US" w:eastAsia="en-US" w:bidi="en-US"/>
      </w:rPr>
    </w:lvl>
    <w:lvl w:ilvl="2" w:tplc="DA5CA632">
      <w:numFmt w:val="bullet"/>
      <w:lvlText w:val=""/>
      <w:lvlJc w:val="left"/>
      <w:pPr>
        <w:ind w:left="3020" w:hanging="360"/>
      </w:pPr>
      <w:rPr>
        <w:rFonts w:ascii="Symbol" w:eastAsia="Symbol" w:hAnsi="Symbol" w:cs="Symbol" w:hint="default"/>
        <w:w w:val="100"/>
        <w:sz w:val="22"/>
        <w:szCs w:val="22"/>
        <w:lang w:val="en-US" w:eastAsia="en-US" w:bidi="en-US"/>
      </w:rPr>
    </w:lvl>
    <w:lvl w:ilvl="3" w:tplc="3B2092E2">
      <w:numFmt w:val="bullet"/>
      <w:lvlText w:val="•"/>
      <w:lvlJc w:val="left"/>
      <w:pPr>
        <w:ind w:left="4035" w:hanging="360"/>
      </w:pPr>
      <w:rPr>
        <w:rFonts w:hint="default"/>
        <w:lang w:val="en-US" w:eastAsia="en-US" w:bidi="en-US"/>
      </w:rPr>
    </w:lvl>
    <w:lvl w:ilvl="4" w:tplc="6ECADAD8">
      <w:numFmt w:val="bullet"/>
      <w:lvlText w:val="•"/>
      <w:lvlJc w:val="left"/>
      <w:pPr>
        <w:ind w:left="5050" w:hanging="360"/>
      </w:pPr>
      <w:rPr>
        <w:rFonts w:hint="default"/>
        <w:lang w:val="en-US" w:eastAsia="en-US" w:bidi="en-US"/>
      </w:rPr>
    </w:lvl>
    <w:lvl w:ilvl="5" w:tplc="2E364780">
      <w:numFmt w:val="bullet"/>
      <w:lvlText w:val="•"/>
      <w:lvlJc w:val="left"/>
      <w:pPr>
        <w:ind w:left="6065" w:hanging="360"/>
      </w:pPr>
      <w:rPr>
        <w:rFonts w:hint="default"/>
        <w:lang w:val="en-US" w:eastAsia="en-US" w:bidi="en-US"/>
      </w:rPr>
    </w:lvl>
    <w:lvl w:ilvl="6" w:tplc="589A8B52">
      <w:numFmt w:val="bullet"/>
      <w:lvlText w:val="•"/>
      <w:lvlJc w:val="left"/>
      <w:pPr>
        <w:ind w:left="7080" w:hanging="360"/>
      </w:pPr>
      <w:rPr>
        <w:rFonts w:hint="default"/>
        <w:lang w:val="en-US" w:eastAsia="en-US" w:bidi="en-US"/>
      </w:rPr>
    </w:lvl>
    <w:lvl w:ilvl="7" w:tplc="2A52D70A">
      <w:numFmt w:val="bullet"/>
      <w:lvlText w:val="•"/>
      <w:lvlJc w:val="left"/>
      <w:pPr>
        <w:ind w:left="8095" w:hanging="360"/>
      </w:pPr>
      <w:rPr>
        <w:rFonts w:hint="default"/>
        <w:lang w:val="en-US" w:eastAsia="en-US" w:bidi="en-US"/>
      </w:rPr>
    </w:lvl>
    <w:lvl w:ilvl="8" w:tplc="53765138">
      <w:numFmt w:val="bullet"/>
      <w:lvlText w:val="•"/>
      <w:lvlJc w:val="left"/>
      <w:pPr>
        <w:ind w:left="9110" w:hanging="360"/>
      </w:pPr>
      <w:rPr>
        <w:rFonts w:hint="default"/>
        <w:lang w:val="en-US" w:eastAsia="en-US" w:bidi="en-US"/>
      </w:rPr>
    </w:lvl>
  </w:abstractNum>
  <w:abstractNum w:abstractNumId="10" w15:restartNumberingAfterBreak="0">
    <w:nsid w:val="78B221D3"/>
    <w:multiLevelType w:val="hybridMultilevel"/>
    <w:tmpl w:val="C810B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0"/>
  </w:num>
  <w:num w:numId="6">
    <w:abstractNumId w:val="6"/>
  </w:num>
  <w:num w:numId="7">
    <w:abstractNumId w:val="3"/>
  </w:num>
  <w:num w:numId="8">
    <w:abstractNumId w:val="5"/>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F7"/>
    <w:rsid w:val="00000D48"/>
    <w:rsid w:val="00034B54"/>
    <w:rsid w:val="000A0A05"/>
    <w:rsid w:val="000B3ED4"/>
    <w:rsid w:val="000D48CE"/>
    <w:rsid w:val="00135417"/>
    <w:rsid w:val="00231BF4"/>
    <w:rsid w:val="00257635"/>
    <w:rsid w:val="002C15F5"/>
    <w:rsid w:val="00431EBC"/>
    <w:rsid w:val="00464299"/>
    <w:rsid w:val="00486F6C"/>
    <w:rsid w:val="00490C65"/>
    <w:rsid w:val="00497389"/>
    <w:rsid w:val="004C3A31"/>
    <w:rsid w:val="004D70E9"/>
    <w:rsid w:val="004E611F"/>
    <w:rsid w:val="004E7375"/>
    <w:rsid w:val="00513597"/>
    <w:rsid w:val="00553B4A"/>
    <w:rsid w:val="005B098F"/>
    <w:rsid w:val="005D4040"/>
    <w:rsid w:val="006C5F14"/>
    <w:rsid w:val="0079228A"/>
    <w:rsid w:val="007C2A8C"/>
    <w:rsid w:val="007D76C7"/>
    <w:rsid w:val="008004C2"/>
    <w:rsid w:val="00823F36"/>
    <w:rsid w:val="00844798"/>
    <w:rsid w:val="00883100"/>
    <w:rsid w:val="008E4F5B"/>
    <w:rsid w:val="008E7DCE"/>
    <w:rsid w:val="009A6DF2"/>
    <w:rsid w:val="00A02717"/>
    <w:rsid w:val="00B42BE4"/>
    <w:rsid w:val="00B53DE2"/>
    <w:rsid w:val="00B63335"/>
    <w:rsid w:val="00BA5C1E"/>
    <w:rsid w:val="00BE20BF"/>
    <w:rsid w:val="00C060AB"/>
    <w:rsid w:val="00C17812"/>
    <w:rsid w:val="00C30FE9"/>
    <w:rsid w:val="00CF4260"/>
    <w:rsid w:val="00D32AB0"/>
    <w:rsid w:val="00D3357E"/>
    <w:rsid w:val="00D74937"/>
    <w:rsid w:val="00D91232"/>
    <w:rsid w:val="00DA4228"/>
    <w:rsid w:val="00DC19D2"/>
    <w:rsid w:val="00E05812"/>
    <w:rsid w:val="00E8726F"/>
    <w:rsid w:val="00EF70B3"/>
    <w:rsid w:val="00F33CAB"/>
    <w:rsid w:val="00F570F7"/>
    <w:rsid w:val="00FF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65A66"/>
  <w15:docId w15:val="{44314D0E-9DC4-429F-8B7D-BC49AD97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140"/>
      <w:outlineLvl w:val="0"/>
    </w:pPr>
    <w:rPr>
      <w:b/>
      <w:bCs/>
      <w:sz w:val="24"/>
      <w:szCs w:val="24"/>
      <w:u w:val="single" w:color="000000"/>
    </w:rPr>
  </w:style>
  <w:style w:type="paragraph" w:styleId="Heading2">
    <w:name w:val="heading 2"/>
    <w:basedOn w:val="Normal"/>
    <w:uiPriority w:val="1"/>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86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31EBC"/>
    <w:rPr>
      <w:color w:val="808080"/>
    </w:rPr>
  </w:style>
  <w:style w:type="paragraph" w:styleId="Header">
    <w:name w:val="header"/>
    <w:basedOn w:val="Normal"/>
    <w:link w:val="HeaderChar"/>
    <w:uiPriority w:val="99"/>
    <w:unhideWhenUsed/>
    <w:rsid w:val="00431EBC"/>
    <w:pPr>
      <w:tabs>
        <w:tab w:val="center" w:pos="4680"/>
        <w:tab w:val="right" w:pos="9360"/>
      </w:tabs>
    </w:pPr>
  </w:style>
  <w:style w:type="character" w:customStyle="1" w:styleId="HeaderChar">
    <w:name w:val="Header Char"/>
    <w:basedOn w:val="DefaultParagraphFont"/>
    <w:link w:val="Header"/>
    <w:uiPriority w:val="99"/>
    <w:rsid w:val="00431EBC"/>
    <w:rPr>
      <w:rFonts w:ascii="Times New Roman" w:eastAsia="Times New Roman" w:hAnsi="Times New Roman" w:cs="Times New Roman"/>
      <w:lang w:bidi="en-US"/>
    </w:rPr>
  </w:style>
  <w:style w:type="paragraph" w:styleId="Footer">
    <w:name w:val="footer"/>
    <w:basedOn w:val="Normal"/>
    <w:link w:val="FooterChar"/>
    <w:uiPriority w:val="99"/>
    <w:unhideWhenUsed/>
    <w:rsid w:val="00431EBC"/>
    <w:pPr>
      <w:tabs>
        <w:tab w:val="center" w:pos="4680"/>
        <w:tab w:val="right" w:pos="9360"/>
      </w:tabs>
    </w:pPr>
  </w:style>
  <w:style w:type="character" w:customStyle="1" w:styleId="FooterChar">
    <w:name w:val="Footer Char"/>
    <w:basedOn w:val="DefaultParagraphFont"/>
    <w:link w:val="Footer"/>
    <w:uiPriority w:val="99"/>
    <w:rsid w:val="00431EBC"/>
    <w:rPr>
      <w:rFonts w:ascii="Times New Roman" w:eastAsia="Times New Roman" w:hAnsi="Times New Roman" w:cs="Times New Roman"/>
      <w:lang w:bidi="en-US"/>
    </w:rPr>
  </w:style>
  <w:style w:type="paragraph" w:customStyle="1" w:styleId="Default">
    <w:name w:val="Default"/>
    <w:rsid w:val="000A0A05"/>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D70E9"/>
    <w:rPr>
      <w:sz w:val="16"/>
      <w:szCs w:val="16"/>
    </w:rPr>
  </w:style>
  <w:style w:type="paragraph" w:styleId="CommentText">
    <w:name w:val="annotation text"/>
    <w:basedOn w:val="Normal"/>
    <w:link w:val="CommentTextChar"/>
    <w:uiPriority w:val="99"/>
    <w:semiHidden/>
    <w:unhideWhenUsed/>
    <w:rsid w:val="004D70E9"/>
    <w:rPr>
      <w:sz w:val="20"/>
      <w:szCs w:val="20"/>
    </w:rPr>
  </w:style>
  <w:style w:type="character" w:customStyle="1" w:styleId="CommentTextChar">
    <w:name w:val="Comment Text Char"/>
    <w:basedOn w:val="DefaultParagraphFont"/>
    <w:link w:val="CommentText"/>
    <w:uiPriority w:val="99"/>
    <w:semiHidden/>
    <w:rsid w:val="004D70E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D70E9"/>
    <w:rPr>
      <w:b/>
      <w:bCs/>
    </w:rPr>
  </w:style>
  <w:style w:type="character" w:customStyle="1" w:styleId="CommentSubjectChar">
    <w:name w:val="Comment Subject Char"/>
    <w:basedOn w:val="CommentTextChar"/>
    <w:link w:val="CommentSubject"/>
    <w:uiPriority w:val="99"/>
    <w:semiHidden/>
    <w:rsid w:val="004D70E9"/>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4D7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0E9"/>
    <w:rPr>
      <w:rFonts w:ascii="Segoe UI" w:eastAsia="Times New Roman" w:hAnsi="Segoe UI" w:cs="Segoe UI"/>
      <w:sz w:val="18"/>
      <w:szCs w:val="18"/>
      <w:lang w:bidi="en-US"/>
    </w:rPr>
  </w:style>
  <w:style w:type="character" w:styleId="Hyperlink">
    <w:name w:val="Hyperlink"/>
    <w:basedOn w:val="DefaultParagraphFont"/>
    <w:uiPriority w:val="99"/>
    <w:unhideWhenUsed/>
    <w:rsid w:val="00C17812"/>
    <w:rPr>
      <w:color w:val="0000FF"/>
      <w:u w:val="single"/>
    </w:rPr>
  </w:style>
  <w:style w:type="character" w:styleId="FollowedHyperlink">
    <w:name w:val="FollowedHyperlink"/>
    <w:basedOn w:val="DefaultParagraphFont"/>
    <w:uiPriority w:val="99"/>
    <w:semiHidden/>
    <w:unhideWhenUsed/>
    <w:rsid w:val="00B53D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mc.org/system/files/c/2/484778-epa13toolkit.pdf" TargetMode="External"/><Relationship Id="rId18" Type="http://schemas.openxmlformats.org/officeDocument/2006/relationships/image" Target="media/image5.png"/><Relationship Id="rId26" Type="http://schemas.openxmlformats.org/officeDocument/2006/relationships/hyperlink" Target="https://medicineonline.uc.edu/lcms" TargetMode="External"/><Relationship Id="rId3" Type="http://schemas.openxmlformats.org/officeDocument/2006/relationships/customXml" Target="../customXml/item3.xml"/><Relationship Id="rId21" Type="http://schemas.openxmlformats.org/officeDocument/2006/relationships/hyperlink" Target="http://www.uc.edu/infosec.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medicineonline.uc.edu/lc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ed.uc.edu/integrative/education/medicalstud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med.uc.edu/academicsup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med.uc.edu/med-ed/student-handbook"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19D295F-74CF-43ED-8C8F-37F7199563EF}"/>
      </w:docPartPr>
      <w:docPartBody>
        <w:p w:rsidR="002F2517" w:rsidRDefault="00EA5EE0">
          <w:r w:rsidRPr="005921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E0"/>
    <w:rsid w:val="002F2517"/>
    <w:rsid w:val="004E1201"/>
    <w:rsid w:val="00534F04"/>
    <w:rsid w:val="00EA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E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cb517ac6-0cf8-476c-ace5-57b12399f792" xsi:nil="true"/>
    <Has_Teacher_Only_SectionGroup xmlns="cb517ac6-0cf8-476c-ace5-57b12399f792" xsi:nil="true"/>
    <DefaultSectionNames xmlns="cb517ac6-0cf8-476c-ace5-57b12399f792" xsi:nil="true"/>
    <TeamsChannelId xmlns="cb517ac6-0cf8-476c-ace5-57b12399f792" xsi:nil="true"/>
    <Invited_Students xmlns="cb517ac6-0cf8-476c-ace5-57b12399f792" xsi:nil="true"/>
    <MigrationWizId xmlns="cb517ac6-0cf8-476c-ace5-57b12399f792" xsi:nil="true"/>
    <MigrationWizIdPermissions xmlns="cb517ac6-0cf8-476c-ace5-57b12399f792" xsi:nil="true"/>
    <Distribution_Groups xmlns="cb517ac6-0cf8-476c-ace5-57b12399f792" xsi:nil="true"/>
    <Self_Registration_Enabled xmlns="cb517ac6-0cf8-476c-ace5-57b12399f792" xsi:nil="true"/>
    <Is_Collaboration_Space_Locked xmlns="cb517ac6-0cf8-476c-ace5-57b12399f792" xsi:nil="true"/>
    <MigrationWizIdPermissionLevels xmlns="cb517ac6-0cf8-476c-ace5-57b12399f792" xsi:nil="true"/>
    <CultureName xmlns="cb517ac6-0cf8-476c-ace5-57b12399f792" xsi:nil="true"/>
    <LMS_Mappings xmlns="cb517ac6-0cf8-476c-ace5-57b12399f792" xsi:nil="true"/>
    <Invited_Teachers xmlns="cb517ac6-0cf8-476c-ace5-57b12399f792" xsi:nil="true"/>
    <NotebookType xmlns="cb517ac6-0cf8-476c-ace5-57b12399f792" xsi:nil="true"/>
    <FolderType xmlns="cb517ac6-0cf8-476c-ace5-57b12399f792" xsi:nil="true"/>
    <Teachers xmlns="cb517ac6-0cf8-476c-ace5-57b12399f792">
      <UserInfo>
        <DisplayName/>
        <AccountId xsi:nil="true"/>
        <AccountType/>
      </UserInfo>
    </Teachers>
    <Students xmlns="cb517ac6-0cf8-476c-ace5-57b12399f792">
      <UserInfo>
        <DisplayName/>
        <AccountId xsi:nil="true"/>
        <AccountType/>
      </UserInfo>
    </Students>
    <Student_Groups xmlns="cb517ac6-0cf8-476c-ace5-57b12399f792">
      <UserInfo>
        <DisplayName/>
        <AccountId xsi:nil="true"/>
        <AccountType/>
      </UserInfo>
    </Student_Groups>
    <MigrationWizIdDocumentLibraryPermissions xmlns="cb517ac6-0cf8-476c-ace5-57b12399f792" xsi:nil="true"/>
    <MigrationWizIdSecurityGroups xmlns="cb517ac6-0cf8-476c-ace5-57b12399f792" xsi:nil="true"/>
    <AppVersion xmlns="cb517ac6-0cf8-476c-ace5-57b12399f792" xsi:nil="true"/>
    <Owner xmlns="cb517ac6-0cf8-476c-ace5-57b12399f792">
      <UserInfo>
        <DisplayName/>
        <AccountId xsi:nil="true"/>
        <AccountType/>
      </UserInfo>
    </Owner>
    <Math_Settings xmlns="cb517ac6-0cf8-476c-ace5-57b12399f792" xsi:nil="true"/>
    <IsNotebookLocked xmlns="cb517ac6-0cf8-476c-ace5-57b12399f79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D625EF7150994BAEE6F47CC5DFA79D" ma:contentTypeVersion="38" ma:contentTypeDescription="Create a new document." ma:contentTypeScope="" ma:versionID="5b0c28bbdb3642581913a83fdf17402e">
  <xsd:schema xmlns:xsd="http://www.w3.org/2001/XMLSchema" xmlns:xs="http://www.w3.org/2001/XMLSchema" xmlns:p="http://schemas.microsoft.com/office/2006/metadata/properties" xmlns:ns3="cb517ac6-0cf8-476c-ace5-57b12399f792" xmlns:ns4="204e6ed7-acca-4ba0-b817-eccb36e9cfea" targetNamespace="http://schemas.microsoft.com/office/2006/metadata/properties" ma:root="true" ma:fieldsID="a3ffa859aeb64ceac2b72d60824306ef" ns3:_="" ns4:_="">
    <xsd:import namespace="cb517ac6-0cf8-476c-ace5-57b12399f792"/>
    <xsd:import namespace="204e6ed7-acca-4ba0-b817-eccb36e9cf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17ac6-0cf8-476c-ace5-57b12399f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igrationWizId" ma:index="35" nillable="true" ma:displayName="MigrationWizId" ma:internalName="MigrationWizId">
      <xsd:simpleType>
        <xsd:restriction base="dms:Text"/>
      </xsd:simpleType>
    </xsd:element>
    <xsd:element name="MigrationWizIdPermissions" ma:index="36" nillable="true" ma:displayName="MigrationWizIdPermissions" ma:internalName="MigrationWizIdPermissions">
      <xsd:simpleType>
        <xsd:restriction base="dms:Text"/>
      </xsd:simpleType>
    </xsd:element>
    <xsd:element name="MigrationWizIdPermissionLevels" ma:index="37" nillable="true" ma:displayName="MigrationWizIdPermissionLevels" ma:internalName="MigrationWizIdPermissionLevels">
      <xsd:simpleType>
        <xsd:restriction base="dms:Text"/>
      </xsd:simpleType>
    </xsd:element>
    <xsd:element name="MigrationWizIdDocumentLibraryPermissions" ma:index="38" nillable="true" ma:displayName="MigrationWizIdDocumentLibraryPermissions" ma:internalName="MigrationWizIdDocumentLibraryPermissions">
      <xsd:simpleType>
        <xsd:restriction base="dms:Text"/>
      </xsd:simpleType>
    </xsd:element>
    <xsd:element name="MigrationWizIdSecurityGroups" ma:index="39" nillable="true" ma:displayName="MigrationWizIdSecurityGroups" ma:internalName="MigrationWizIdSecurityGroups">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e6ed7-acca-4ba0-b817-eccb36e9cf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B532C-837A-4B1A-8212-481BBB4B1FDD}">
  <ds:schemaRefs>
    <ds:schemaRef ds:uri="http://schemas.microsoft.com/sharepoint/v3/contenttype/forms"/>
  </ds:schemaRefs>
</ds:datastoreItem>
</file>

<file path=customXml/itemProps2.xml><?xml version="1.0" encoding="utf-8"?>
<ds:datastoreItem xmlns:ds="http://schemas.openxmlformats.org/officeDocument/2006/customXml" ds:itemID="{6F4801CB-9823-45F3-B034-901A29056DA0}">
  <ds:schemaRef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purl.org/dc/terms/"/>
    <ds:schemaRef ds:uri="204e6ed7-acca-4ba0-b817-eccb36e9cfea"/>
    <ds:schemaRef ds:uri="http://schemas.openxmlformats.org/package/2006/metadata/core-properties"/>
    <ds:schemaRef ds:uri="http://schemas.microsoft.com/office/infopath/2007/PartnerControls"/>
    <ds:schemaRef ds:uri="cb517ac6-0cf8-476c-ace5-57b12399f792"/>
  </ds:schemaRefs>
</ds:datastoreItem>
</file>

<file path=customXml/itemProps3.xml><?xml version="1.0" encoding="utf-8"?>
<ds:datastoreItem xmlns:ds="http://schemas.openxmlformats.org/officeDocument/2006/customXml" ds:itemID="{BD375CF1-EB28-448A-ADB0-BB434615AE24}">
  <ds:schemaRefs>
    <ds:schemaRef ds:uri="http://schemas.openxmlformats.org/officeDocument/2006/bibliography"/>
  </ds:schemaRefs>
</ds:datastoreItem>
</file>

<file path=customXml/itemProps4.xml><?xml version="1.0" encoding="utf-8"?>
<ds:datastoreItem xmlns:ds="http://schemas.openxmlformats.org/officeDocument/2006/customXml" ds:itemID="{7FF546EE-5036-4778-91D6-4456B257A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17ac6-0cf8-476c-ace5-57b12399f792"/>
    <ds:schemaRef ds:uri="204e6ed7-acca-4ba0-b817-eccb36e9c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2980</Words>
  <Characters>16988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Paulik (paulikdm)</dc:creator>
  <cp:lastModifiedBy>Drais, LoRain (draislc)</cp:lastModifiedBy>
  <cp:revision>2</cp:revision>
  <dcterms:created xsi:type="dcterms:W3CDTF">2020-12-04T14:17:00Z</dcterms:created>
  <dcterms:modified xsi:type="dcterms:W3CDTF">2020-12-04T14:17:00Z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Microsoft® Word 2016</vt:lpwstr>
  </property>
  <property fmtid="{D5CDD505-2E9C-101B-9397-08002B2CF9AE}" pid="4" name="LastSaved">
    <vt:filetime>2020-05-13T00:00:00Z</vt:filetime>
  </property>
  <property fmtid="{D5CDD505-2E9C-101B-9397-08002B2CF9AE}" pid="5" name="ContentTypeId">
    <vt:lpwstr>0x010100D9D625EF7150994BAEE6F47CC5DFA79D</vt:lpwstr>
  </property>
</Properties>
</file>